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790575"/>
            <wp:effectExtent l="0" t="0" r="0" b="952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3D5" w:rsidRPr="00E5428F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ДУМА ГОРОДА КЕДРОВОГО</w:t>
      </w:r>
    </w:p>
    <w:p w:rsidR="008D33D5" w:rsidRPr="00E5428F" w:rsidRDefault="008D33D5" w:rsidP="008D33D5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8D33D5" w:rsidRPr="00E5428F" w:rsidRDefault="008D33D5" w:rsidP="008D33D5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РЕШЕНИЕ</w:t>
      </w:r>
    </w:p>
    <w:p w:rsidR="008D33D5" w:rsidRPr="00E5428F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3736"/>
        <w:gridCol w:w="2649"/>
        <w:gridCol w:w="3538"/>
      </w:tblGrid>
      <w:tr w:rsidR="008D33D5" w:rsidRPr="00E5428F" w:rsidTr="00705F6D">
        <w:tc>
          <w:tcPr>
            <w:tcW w:w="3736" w:type="dxa"/>
          </w:tcPr>
          <w:p w:rsidR="008D33D5" w:rsidRPr="00E5428F" w:rsidRDefault="008D33D5" w:rsidP="006C7CD0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____________________ 201</w:t>
            </w:r>
            <w:r w:rsidR="006C7CD0" w:rsidRPr="00E5428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8</w:t>
            </w:r>
            <w:r w:rsidRPr="00E5428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г. </w:t>
            </w:r>
          </w:p>
        </w:tc>
        <w:tc>
          <w:tcPr>
            <w:tcW w:w="2649" w:type="dxa"/>
          </w:tcPr>
          <w:p w:rsidR="008D33D5" w:rsidRPr="00E5428F" w:rsidRDefault="008D33D5" w:rsidP="008D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8D33D5" w:rsidRPr="00E5428F" w:rsidRDefault="008D33D5" w:rsidP="008D3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____</w:t>
            </w:r>
          </w:p>
        </w:tc>
      </w:tr>
    </w:tbl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Томская область</w:t>
      </w: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г.Кедровый</w:t>
      </w:r>
      <w:proofErr w:type="spellEnd"/>
    </w:p>
    <w:p w:rsidR="008D33D5" w:rsidRPr="00E5428F" w:rsidRDefault="008D33D5" w:rsidP="008D3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4"/>
      </w:tblGrid>
      <w:tr w:rsidR="008D33D5" w:rsidRPr="00E5428F" w:rsidTr="00A451EC">
        <w:trPr>
          <w:trHeight w:val="1056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8D33D5" w:rsidRPr="00E5428F" w:rsidRDefault="008D33D5" w:rsidP="006C7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ежегодном отчете </w:t>
            </w:r>
            <w:r w:rsidR="006C7CD0" w:rsidRPr="00E5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Мэра города Кедрового о результатах его деятельности, деятельности местной администрации и иных подведомственных Главе муниципального образования органов местного самоуправления</w:t>
            </w:r>
            <w:r w:rsidRPr="00E5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</w:t>
            </w:r>
            <w:r w:rsidR="006C7CD0" w:rsidRPr="00E5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E5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Pr="00E5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D33D5" w:rsidRPr="00E5428F" w:rsidRDefault="008D33D5" w:rsidP="008D33D5">
      <w:pPr>
        <w:keepNext/>
        <w:keepLines/>
        <w:spacing w:before="480" w:after="0" w:line="240" w:lineRule="auto"/>
        <w:ind w:firstLine="74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Заслушав ежегодный отчет </w:t>
      </w:r>
      <w:r w:rsidR="006C7CD0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Мэра города Кедрового о результатах его деятельности, деятельности местной администрации и иных подведомственных Главе муниципального образования органов местного самоуправления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201</w:t>
      </w:r>
      <w:r w:rsidR="006C7CD0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год, в соответствии со статьями 35, 36 Федерального закона от 06.10.2003 № 131-ФЗ «Об общих принципах организации местного самоуправления в Российской Федерации», статьями </w:t>
      </w:r>
      <w:r w:rsidR="006C7CD0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8, 9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Устава </w:t>
      </w:r>
      <w:r w:rsidR="006C7CD0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городского округа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«Город Кедровый»</w:t>
      </w:r>
    </w:p>
    <w:p w:rsidR="008D33D5" w:rsidRPr="00E5428F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</w:p>
    <w:p w:rsidR="008D33D5" w:rsidRPr="00E5428F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Принять ежегодный отчет </w:t>
      </w:r>
      <w:r w:rsidR="006C7CD0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Мэра города Кедрового о результатах его деятельности, деятельности местной администрации и иных подведомственных Главе муниципального образования органов местного самоуправления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201</w:t>
      </w:r>
      <w:r w:rsidR="006C7CD0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сведению, согласно приложению.</w:t>
      </w:r>
    </w:p>
    <w:p w:rsidR="008D33D5" w:rsidRPr="00E5428F" w:rsidRDefault="008D33D5" w:rsidP="008D33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64C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Признать деятельность Главы муниципального образования «Город Кедровый»</w:t>
      </w:r>
      <w:r w:rsidR="008564CC" w:rsidRPr="00E5428F">
        <w:rPr>
          <w:rFonts w:ascii="Times New Roman" w:hAnsi="Times New Roman" w:cs="Times New Roman"/>
          <w:sz w:val="24"/>
          <w:szCs w:val="24"/>
        </w:rPr>
        <w:t xml:space="preserve"> и</w:t>
      </w:r>
      <w:r w:rsidR="008564CC" w:rsidRPr="00E5428F">
        <w:t xml:space="preserve"> </w:t>
      </w:r>
      <w:r w:rsidR="008564C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 «Город Кедровый» за 201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564C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21643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удовлетворительной.</w:t>
      </w:r>
      <w:r w:rsidR="008564C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33D5" w:rsidRPr="00E5428F" w:rsidRDefault="008D33D5" w:rsidP="008D3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Настоящее решение опубликовать в 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 бюллетене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51D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Кедровый»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разместить на официальном сайте 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города Кедрового в информационно-телекоммуникационной сети «Интернет»: </w:t>
      </w:r>
      <w:hyperlink r:id="rId9" w:history="1">
        <w:r w:rsidRPr="00E5428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E5428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E5428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kedradm</w:t>
        </w:r>
        <w:proofErr w:type="spellEnd"/>
        <w:r w:rsidRPr="00E5428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E5428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tomsk</w:t>
        </w:r>
        <w:proofErr w:type="spellEnd"/>
        <w:r w:rsidRPr="00E5428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E5428F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33D5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431" w:rsidRPr="00E5428F" w:rsidRDefault="00216431" w:rsidP="008D3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E5428F" w:rsidRDefault="008D33D5" w:rsidP="008D33D5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Думы города Кедрового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A7788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6224F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Л.В. Гоза</w:t>
      </w:r>
    </w:p>
    <w:p w:rsidR="008D33D5" w:rsidRPr="00E5428F" w:rsidRDefault="008D33D5" w:rsidP="008D33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D33D5" w:rsidRPr="00E5428F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8D33D5" w:rsidRPr="00E5428F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города Кедрового</w:t>
      </w:r>
    </w:p>
    <w:p w:rsidR="008D33D5" w:rsidRPr="00E5428F" w:rsidRDefault="008D33D5" w:rsidP="008D33D5">
      <w:pPr>
        <w:spacing w:after="0" w:line="240" w:lineRule="auto"/>
        <w:ind w:firstLine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Ежегодный отчет </w:t>
      </w:r>
    </w:p>
    <w:p w:rsidR="0036224F" w:rsidRPr="00E5428F" w:rsidRDefault="00A8022A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Мэра города Кедрового о результатах его деятельности, деятельности местной администрации и иных подведомственных Главе муниципального образования органов местного самоуправления</w:t>
      </w:r>
      <w:r w:rsidR="008D33D5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201</w:t>
      </w:r>
      <w:r w:rsidR="00A8022A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33D5" w:rsidRPr="00E5428F" w:rsidRDefault="008D33D5" w:rsidP="008D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депутаты!</w:t>
      </w:r>
    </w:p>
    <w:p w:rsidR="008D33D5" w:rsidRPr="00E5428F" w:rsidRDefault="008D33D5" w:rsidP="008D3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№ 131 «Об общих принципах организации местного самоуправления в Российской Федерации» и Уставом 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="00896C6E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«Город Кедровый». Сегодня я предоставляю Думе, отчет о своей работе в рамках </w:t>
      </w:r>
      <w:r w:rsidR="0036224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</w:t>
      </w:r>
      <w:r w:rsidR="00D30B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 мне Уставом и отчет о деятельности Администрации муниципального образования «Город Кедровый»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D30B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подведомственных мне органов местного самоуправления </w:t>
      </w:r>
      <w:r w:rsidR="00D30B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 w:rsidR="00A8022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30B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2C0B0C" w:rsidRPr="00E5428F" w:rsidRDefault="002C0B0C" w:rsidP="00323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23683" w:rsidRPr="00E5428F" w:rsidRDefault="00323683" w:rsidP="00323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="00E1354C"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емографическ</w:t>
      </w:r>
      <w:r w:rsidR="00E1354C"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социально-политическ</w:t>
      </w:r>
      <w:r w:rsidR="00E1354C"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23683" w:rsidRPr="00E5428F" w:rsidRDefault="00323683" w:rsidP="00323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экономическ</w:t>
      </w:r>
      <w:r w:rsidR="00E1354C"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ситуаци</w:t>
      </w:r>
      <w:r w:rsidR="00E1354C"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E1354C" w:rsidRPr="00E5428F" w:rsidRDefault="00E1354C" w:rsidP="00E13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строилась в пределах полномочий определенных федеральным, областным законодательством, Уставом </w:t>
      </w:r>
      <w:r w:rsidR="00F117A9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Стратегией социально-экономического развития муниципального образования до 2030 года, которая была </w:t>
      </w:r>
      <w:r w:rsidR="000E229F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тверждена в 2015 году, где главной стратегической целью является повышение качества жизни за счет наращивания экономического потенциала территории. </w:t>
      </w:r>
    </w:p>
    <w:p w:rsidR="00132AFE" w:rsidRPr="00E5428F" w:rsidRDefault="00867CBC" w:rsidP="00323683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5428F">
        <w:rPr>
          <w:rFonts w:ascii="Times New Roman" w:eastAsia="Times New Roman" w:hAnsi="Times New Roman" w:cs="Times New Roman"/>
          <w:sz w:val="24"/>
          <w:szCs w:val="20"/>
        </w:rPr>
        <w:t>На 1 января 201</w:t>
      </w:r>
      <w:r w:rsidR="003C3F86" w:rsidRPr="00E5428F">
        <w:rPr>
          <w:rFonts w:ascii="Times New Roman" w:eastAsia="Times New Roman" w:hAnsi="Times New Roman" w:cs="Times New Roman"/>
          <w:sz w:val="24"/>
          <w:szCs w:val="20"/>
        </w:rPr>
        <w:t>8</w:t>
      </w:r>
      <w:r w:rsidRPr="00E5428F">
        <w:rPr>
          <w:rFonts w:ascii="Times New Roman" w:eastAsia="Times New Roman" w:hAnsi="Times New Roman" w:cs="Times New Roman"/>
          <w:sz w:val="24"/>
          <w:szCs w:val="20"/>
        </w:rPr>
        <w:t xml:space="preserve"> года численность населения составляет 32</w:t>
      </w:r>
      <w:r w:rsidR="00F117A9" w:rsidRPr="00E5428F">
        <w:rPr>
          <w:rFonts w:ascii="Times New Roman" w:eastAsia="Times New Roman" w:hAnsi="Times New Roman" w:cs="Times New Roman"/>
          <w:sz w:val="24"/>
          <w:szCs w:val="20"/>
        </w:rPr>
        <w:t>00</w:t>
      </w:r>
      <w:r w:rsidRPr="00E5428F">
        <w:rPr>
          <w:rFonts w:ascii="Times New Roman" w:eastAsia="Times New Roman" w:hAnsi="Times New Roman" w:cs="Times New Roman"/>
          <w:sz w:val="24"/>
          <w:szCs w:val="20"/>
        </w:rPr>
        <w:t xml:space="preserve"> человек, 0,3% от общего населения Томской области. Плотность: 1,9 чел./км2. </w:t>
      </w:r>
    </w:p>
    <w:p w:rsidR="00867CBC" w:rsidRPr="00E5428F" w:rsidRDefault="00867CBC" w:rsidP="00323683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5428F">
        <w:rPr>
          <w:rFonts w:ascii="Times New Roman" w:eastAsia="Times New Roman" w:hAnsi="Times New Roman" w:cs="Times New Roman"/>
          <w:sz w:val="24"/>
          <w:szCs w:val="20"/>
        </w:rPr>
        <w:t>Демографическая ситуация в муниципальном образовании «Город Кедровый» за 201</w:t>
      </w:r>
      <w:r w:rsidR="00132AFE" w:rsidRPr="00E5428F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E5428F">
        <w:rPr>
          <w:rFonts w:ascii="Times New Roman" w:eastAsia="Times New Roman" w:hAnsi="Times New Roman" w:cs="Times New Roman"/>
          <w:sz w:val="24"/>
          <w:szCs w:val="20"/>
        </w:rPr>
        <w:t>-201</w:t>
      </w:r>
      <w:r w:rsidR="00132AFE" w:rsidRPr="00E5428F">
        <w:rPr>
          <w:rFonts w:ascii="Times New Roman" w:eastAsia="Times New Roman" w:hAnsi="Times New Roman" w:cs="Times New Roman"/>
          <w:sz w:val="24"/>
          <w:szCs w:val="20"/>
        </w:rPr>
        <w:t>7</w:t>
      </w:r>
      <w:r w:rsidRPr="00E5428F">
        <w:rPr>
          <w:rFonts w:ascii="Times New Roman" w:eastAsia="Times New Roman" w:hAnsi="Times New Roman" w:cs="Times New Roman"/>
          <w:sz w:val="24"/>
          <w:szCs w:val="20"/>
        </w:rPr>
        <w:t xml:space="preserve"> годы выглядит следующим образом:</w:t>
      </w:r>
    </w:p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74"/>
        <w:gridCol w:w="1924"/>
        <w:gridCol w:w="1924"/>
      </w:tblGrid>
      <w:tr w:rsidR="00F117A9" w:rsidRPr="00E5428F" w:rsidTr="00F117A9">
        <w:trPr>
          <w:trHeight w:val="508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Демография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01.01.2017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01.01.2018</w:t>
            </w:r>
          </w:p>
        </w:tc>
      </w:tr>
      <w:tr w:rsidR="00F117A9" w:rsidRPr="00E5428F" w:rsidTr="00F117A9">
        <w:trPr>
          <w:trHeight w:val="183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Родившихся,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47</w:t>
            </w:r>
          </w:p>
        </w:tc>
      </w:tr>
      <w:tr w:rsidR="00F117A9" w:rsidRPr="00E5428F" w:rsidTr="00F117A9">
        <w:trPr>
          <w:trHeight w:val="258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86,7 (-8 чел.)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90,4 (-5 чел.)</w:t>
            </w:r>
          </w:p>
        </w:tc>
      </w:tr>
      <w:tr w:rsidR="00F117A9" w:rsidRPr="00E5428F" w:rsidTr="00F117A9">
        <w:trPr>
          <w:trHeight w:val="248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Умерших,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33</w:t>
            </w:r>
          </w:p>
        </w:tc>
      </w:tr>
      <w:tr w:rsidR="00F117A9" w:rsidRPr="00E5428F" w:rsidTr="00F117A9">
        <w:trPr>
          <w:trHeight w:val="225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71,1 (-13 чел.)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103,1 (+1 чел.)</w:t>
            </w:r>
          </w:p>
        </w:tc>
      </w:tr>
      <w:tr w:rsidR="00F117A9" w:rsidRPr="00E5428F" w:rsidTr="00F117A9">
        <w:trPr>
          <w:trHeight w:val="258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Естественный прирост,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+20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+14</w:t>
            </w:r>
          </w:p>
        </w:tc>
      </w:tr>
      <w:tr w:rsidR="00F117A9" w:rsidRPr="00E5428F" w:rsidTr="00F117A9">
        <w:trPr>
          <w:trHeight w:val="235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Миграционная убыль</w:t>
            </w:r>
            <w:r w:rsidRPr="00E5428F">
              <w:rPr>
                <w:rFonts w:ascii="Times New Roman" w:eastAsia="Times New Roman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 xml:space="preserve">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-72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-64</w:t>
            </w:r>
          </w:p>
        </w:tc>
      </w:tr>
      <w:tr w:rsidR="00F117A9" w:rsidRPr="00E5428F" w:rsidTr="00F117A9">
        <w:trPr>
          <w:trHeight w:val="268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57,6 (-53 чел.)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F117A9" w:rsidRPr="00E5428F" w:rsidRDefault="00F117A9" w:rsidP="00F117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88,9 (-8 чел.)</w:t>
            </w:r>
          </w:p>
        </w:tc>
      </w:tr>
    </w:tbl>
    <w:p w:rsidR="00C732DA" w:rsidRPr="00E5428F" w:rsidRDefault="00C732DA" w:rsidP="00C732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последние годы для муниципального образования характерен процесс естественного прироста населения. В 201</w:t>
      </w:r>
      <w:r w:rsidR="00132AFE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он составил + 14 человек. Миграционный отток населения снизился по отношению к прошлому периоду на 8 человек, что может свидетельствовать о постепенной стабилизации численности населения. </w:t>
      </w:r>
    </w:p>
    <w:p w:rsidR="00473EA6" w:rsidRPr="00E5428F" w:rsidRDefault="00473EA6" w:rsidP="00473EA6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5428F">
        <w:rPr>
          <w:rFonts w:ascii="Times New Roman" w:eastAsia="Times New Roman" w:hAnsi="Times New Roman" w:cs="Times New Roman"/>
          <w:sz w:val="24"/>
          <w:szCs w:val="20"/>
        </w:rPr>
        <w:t>Численность экономически активного населения (рабочей силы) составляет 2100 человек или 65,6% от общей численности населения, в том числе занято в экономике согласно балансу трудовых ресурсов - 1450 человек.</w:t>
      </w:r>
    </w:p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74"/>
        <w:gridCol w:w="1924"/>
        <w:gridCol w:w="1924"/>
      </w:tblGrid>
      <w:tr w:rsidR="00473EA6" w:rsidRPr="00E5428F" w:rsidTr="00802F02">
        <w:trPr>
          <w:trHeight w:val="199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Рынок труда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01.01.2017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01.01.2018</w:t>
            </w:r>
          </w:p>
        </w:tc>
      </w:tr>
      <w:tr w:rsidR="00473EA6" w:rsidRPr="00E5428F" w:rsidTr="00802F02">
        <w:trPr>
          <w:trHeight w:val="472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Численность экономически активного населения (ЭАН),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2 100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2 100</w:t>
            </w:r>
          </w:p>
        </w:tc>
      </w:tr>
      <w:tr w:rsidR="00473EA6" w:rsidRPr="00E5428F" w:rsidTr="00802F02">
        <w:trPr>
          <w:trHeight w:val="182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</w:tr>
      <w:tr w:rsidR="00473EA6" w:rsidRPr="00E5428F" w:rsidTr="00802F02">
        <w:trPr>
          <w:trHeight w:val="442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Численность безработных граждан, состоявших в органах службы занятости,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83</w:t>
            </w:r>
          </w:p>
        </w:tc>
      </w:tr>
      <w:tr w:rsidR="00473EA6" w:rsidRPr="00E5428F" w:rsidTr="00802F02">
        <w:trPr>
          <w:trHeight w:val="295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102,6 (+3 чел.)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69,2 (-37)</w:t>
            </w:r>
          </w:p>
        </w:tc>
      </w:tr>
      <w:tr w:rsidR="00473EA6" w:rsidRPr="00E5428F" w:rsidTr="00802F02">
        <w:trPr>
          <w:trHeight w:val="256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Уровень регистрируемой безработицы от ЭАН, </w:t>
            </w:r>
            <w:r w:rsidRPr="00E5428F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4</w:t>
            </w:r>
          </w:p>
        </w:tc>
      </w:tr>
      <w:tr w:rsidR="00473EA6" w:rsidRPr="00E5428F" w:rsidTr="00802F02">
        <w:trPr>
          <w:trHeight w:val="233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п.п</w:t>
            </w:r>
            <w:proofErr w:type="spellEnd"/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.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+0,7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-1,7</w:t>
            </w:r>
          </w:p>
        </w:tc>
      </w:tr>
      <w:tr w:rsidR="00473EA6" w:rsidRPr="00E5428F" w:rsidTr="00802F02">
        <w:trPr>
          <w:trHeight w:val="222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lastRenderedPageBreak/>
              <w:t>Уровень жизни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01.01.2017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01.01.2018</w:t>
            </w:r>
          </w:p>
        </w:tc>
      </w:tr>
      <w:tr w:rsidR="00473EA6" w:rsidRPr="00E5428F" w:rsidTr="00802F02">
        <w:trPr>
          <w:trHeight w:val="341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Среднемесячная начисленная заработная плата, </w:t>
            </w:r>
            <w:r w:rsidRPr="00E5428F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40 582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43 298</w:t>
            </w:r>
          </w:p>
        </w:tc>
      </w:tr>
      <w:tr w:rsidR="00473EA6" w:rsidRPr="00E5428F" w:rsidTr="00802F02">
        <w:trPr>
          <w:trHeight w:val="257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106,7</w:t>
            </w:r>
          </w:p>
        </w:tc>
      </w:tr>
      <w:tr w:rsidR="00473EA6" w:rsidRPr="00E5428F" w:rsidTr="00802F02">
        <w:trPr>
          <w:trHeight w:val="541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Величина прожиточного минимума трудоспособного населения, </w:t>
            </w:r>
            <w:r w:rsidRPr="00E5428F">
              <w:rPr>
                <w:rFonts w:ascii="Times New Roman" w:eastAsia="Calibri" w:hAnsi="Times New Roman" w:cs="Times New Roman"/>
                <w:i/>
                <w:iCs/>
                <w:kern w:val="24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11 798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11 888</w:t>
            </w:r>
          </w:p>
        </w:tc>
      </w:tr>
      <w:tr w:rsidR="00473EA6" w:rsidRPr="00E5428F" w:rsidTr="00802F02">
        <w:trPr>
          <w:trHeight w:val="252"/>
        </w:trPr>
        <w:tc>
          <w:tcPr>
            <w:tcW w:w="637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в % к уровню предыдущего года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473EA6" w:rsidRPr="00E5428F" w:rsidRDefault="00473EA6" w:rsidP="00802F0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100,8</w:t>
            </w:r>
          </w:p>
        </w:tc>
      </w:tr>
    </w:tbl>
    <w:p w:rsidR="00C732DA" w:rsidRPr="00E5428F" w:rsidRDefault="00C732DA" w:rsidP="00C732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создания комфортных условий проживания специалистов образования, здравоохранения, котор</w:t>
      </w:r>
      <w:r w:rsidR="001D7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приезжают на нашу территорию, Администрация города Кедрового в рамках своих полномочий, предоставляет специализированное жилье и старается в кратчайшие сроки выделять места </w:t>
      </w:r>
      <w:r w:rsidR="001D7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детям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детских садах. </w:t>
      </w:r>
    </w:p>
    <w:p w:rsidR="00C732DA" w:rsidRPr="00E5428F" w:rsidRDefault="00C732DA" w:rsidP="00C732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2003 года ведется работа по организации целевого набора для нужд муниципальных учреждений. Отбор претендентов на целевые места осуществляется Конкурсной комиссией. К отбору допускаются лица, имеющие в аттестате о среднем </w:t>
      </w:r>
      <w:r w:rsidR="001D7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общем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образовании оценки «хорошо» и «отлично» по предметам вступительных испытаний в ВУЗе на соответствующую специальность. После успешного отбора с претендентом заключается договор о целевом обучении. После чего выпускник сдаёт документы в приемную комиссию учебного заведения. Во время обучения организация, направившая выпускника, обязана предоставить место для прохождения практики и в дальнейшем его трудоустроить, а выпускник в свою очередь обязан отработать в течение трех лет в этой организации. В 2017 году был заключен договор на очное обучение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Огарковой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Дианы Дмитриевны с ОГАПОУ «Томский музыкальный колледж имени Э.В. Денисова» на выделение одного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целевого места в соответствии с поступившим заявлением</w:t>
      </w:r>
      <w:r w:rsidRPr="00E5428F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музыки, музыкальный руководитель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</w:t>
      </w:r>
    </w:p>
    <w:p w:rsidR="00132AFE" w:rsidRPr="00E5428F" w:rsidRDefault="00132AFE" w:rsidP="00132A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Первоочередной задачей органов местного самоуправления является повышение инвестиционной привлекательности муниципального образования. Активному привлечению инвестиций будет способствовать, прежде всего, нейтрализация слабых сторон территории, повышение ее конкурентоспособности, развитие конкурентных преимуществ, а также формирование базы инвестиционных проектов, реализация которых окажет существенное влияние на социально-экономическое развитие муниципального образования. В 2018 году, в целях повышения инвестиционной привлекательности территории, планируется внедрение следующих успешных муниципальных практик:</w:t>
      </w:r>
    </w:p>
    <w:p w:rsidR="00132AFE" w:rsidRPr="00E5428F" w:rsidRDefault="00132AFE" w:rsidP="00132A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размещени</w:t>
      </w:r>
      <w:r w:rsidR="001D79C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открытом доступе инвестиционного паспорта муниципального образования;</w:t>
      </w:r>
    </w:p>
    <w:p w:rsidR="00132AFE" w:rsidRPr="00E5428F" w:rsidRDefault="00132AFE" w:rsidP="00132A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общественного совета по улучшению инвестиционного климата и развитию предпринимательства при Главе муниципального образования;</w:t>
      </w:r>
    </w:p>
    <w:p w:rsidR="00132AFE" w:rsidRPr="00E5428F" w:rsidRDefault="00132AFE" w:rsidP="00132A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системы информационной и консультативной поддержки, в том числе на базе многофункционального центра предоставления государственных и муниципальных услуг. </w:t>
      </w:r>
    </w:p>
    <w:p w:rsidR="00132AFE" w:rsidRPr="00E5428F" w:rsidRDefault="00132AFE" w:rsidP="00132AFE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создания условий для привлечения инвестиций, вложения их в развитие инфраструктуры территории, стимулирования развития многопрофильного предпринимательства, развития сельского хозяйства возможно устойчивое укрепление позиций территории в экономике области и развитие экономического потенциала муниципального образования. </w:t>
      </w:r>
    </w:p>
    <w:p w:rsidR="00E1354C" w:rsidRPr="00E5428F" w:rsidRDefault="00473EA6" w:rsidP="00132A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1D79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</w:t>
      </w:r>
      <w:r w:rsidR="005E2433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направлений работы органов местного самоуправления является </w:t>
      </w:r>
      <w:r w:rsidR="00E1354C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улучшение взаимодействия населения с органами местной власти, повышение информационной открытости органов местного самоуправления, установление обратной связи с населением, вовлечение общества в формирование и оценку последствий реализуемых мер социально-экономического развития, повышение эффективности управления муниципальными финансами.</w:t>
      </w:r>
    </w:p>
    <w:p w:rsidR="00E1354C" w:rsidRPr="00E5428F" w:rsidRDefault="00E1354C" w:rsidP="00E135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В целях обеспечения реализации права населения муниципального образования на непосредственное участие в местном самоуправлении, учета мнения граждан при принятии наиболее важных решений органами местного самоуправления (проекты устава и внесения изменений в устав, рассмотрение проектов планов, программ, стратегии социально-экономического развития муниципального образования, проекты планировки территории, проекты по исполнению и принятию бюджет</w:t>
      </w:r>
      <w:r w:rsidR="000E229F"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др.) организуются и проводятся встречи с населением (публичные слушания) с участием Главы, руководителей органов местного самоуправления, руководителей всех государственных и муниципальных учреждений, находящихся на территории муниципального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образования. Встречи организуются во всех населенных пунктах не реже одного раза в два месяца. Кроме рассмотрения и обсуждения проектов решений, на указанных встречах обсуждаются наиболее актуальные вопросы, в том числе социально-экономического развития территорий. По результатам проведенных публичных слушаний оформляется протокол, а по возникшим вопросам и замечаниям населения формируется Перечень поручений, по которому на очередной встрече озвучивается отчет о проделанной работе. Для повышения информационной открытости органов местного самоуправления вся информация о деятельности органов местного самоуправления размещается в газете «В краю кедровом» и на официальном сайте Администрации города Кедрового.</w:t>
      </w:r>
    </w:p>
    <w:p w:rsidR="00E1354C" w:rsidRPr="00E5428F" w:rsidRDefault="00E1354C" w:rsidP="00E135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Регулярно, в целях учета мнения граждан муниципального образования работниками органов местного самоуправления проводятся опросы населения: о качестве предоставления муниципальных услуг муниципальными учреждениями; о предложениях по дальнейшему социально-экономическому развитию муниципального образования; об удовлетворенности населения качеством товаров, работ, услуг на территории муниципального образования и т.д. Полученные замечания и предложения населения анализируются, обобщаются и в обязательном порядке учитываются при разработке документов стратегического планирования муниципального образования. </w:t>
      </w:r>
    </w:p>
    <w:p w:rsidR="00323683" w:rsidRPr="00E5428F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Общественно-политическую ситуацию можно охарактеризовать как стабильную. На территории муниципального образования свою деятельность ведут: всероссийская политическая партия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ЕДИНАЯ РОССИЯ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политическ</w:t>
      </w:r>
      <w:r w:rsidR="001D79CD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партии «</w:t>
      </w: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СПРАВЕДЛИВАЯ РОССИЯ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«ЛДПР - Либерально демократическая партия России» и «КОММУНИСТИЧЕСКАЯ ПАРТИЯ РОССИЙСКОЙ ФЕДЕРАЦИИ»</w:t>
      </w: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</w:p>
    <w:p w:rsidR="00323683" w:rsidRPr="00E5428F" w:rsidRDefault="00323683" w:rsidP="00323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На протяжении многих лет действуют следующие общественные организации: </w:t>
      </w:r>
      <w:proofErr w:type="spellStart"/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Кедровское</w:t>
      </w:r>
      <w:proofErr w:type="spellEnd"/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городское общество инвалидов, Кедровский городской совет ветеранов Великой Отечественной войны и труда. Также, по инициативе </w:t>
      </w:r>
      <w:r w:rsidR="00F53726"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ГУ Отдела</w:t>
      </w: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пенсионного фонда РФ </w:t>
      </w:r>
      <w:r w:rsidR="00F53726"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</w:t>
      </w: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г. Кедров</w:t>
      </w:r>
      <w:r w:rsidR="00F53726"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ому</w:t>
      </w: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29.10.2015 года было создано Местное отделение общероссийской общественной организации «Союз пенсионеров России» муниципального образования «Город Кедровый». Сотрудничество администрации города Кедрового и общественных объединений муниципального образования проявлялось в проведении публичных слушаний и заседаний, культурно-массовых мероприятий, посвященных общегосударственным праздникам. </w:t>
      </w:r>
    </w:p>
    <w:p w:rsidR="00473EA6" w:rsidRPr="00E5428F" w:rsidRDefault="00473EA6" w:rsidP="00362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6224F" w:rsidRPr="00E5428F" w:rsidRDefault="0036224F" w:rsidP="00362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428F">
        <w:rPr>
          <w:rFonts w:ascii="Times New Roman" w:eastAsia="Calibri" w:hAnsi="Times New Roman" w:cs="Times New Roman"/>
          <w:b/>
          <w:bCs/>
          <w:sz w:val="24"/>
          <w:szCs w:val="24"/>
        </w:rPr>
        <w:t>2. Бюджет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Бюджет города Кедрового за 2017 год исполнен по доходам в сумме 167 394,37 тыс. руб. или на 100,67 % от плановых назначений (166 280,02 тыс. руб.), из них налоговые и неналоговые доходы – 33 485,44 тыс. руб., безвозмездные поступления – 133 908,93 тыс. руб. Темп роста доходов по сравнению с 2016 годом (149 571,36 тыс. руб.) составил 111,92 %. 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по налоговым и неналоговым доходам исполнен на 101,91 % с темпом роста к 2016 году 126,20 %. В структуре налоговых и неналоговых доходов бюджета наибольший удельный вес составили: 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налог на доходы физических лиц – 27,93 %;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доходы от использования имущества, находящегося в государственной и муниципальной собственности – 27,57 %;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доходы от продажи материальных и нематериальных активов - 26,62 %;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акцизы – 5,06 %;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единый налог на вмененный доход – 4,25 %;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налог, взимаемый в связи с применением упрощенной системы налогообложения – 2,96 %.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На остальные налоги и сборы приходится лишь 5,61 % в общем объеме налоговых и неналоговых доходов. При этом местные налоги в структуре налоговых и неналоговых доходов бюджета составляют 1,34 процент, в том числе: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налог на имущество физических лиц - 0,38 %;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- земельный налог -  0,96 %.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этом, первоначальный план по налоговым и неналоговым доходам составлял 22 709,80 </w:t>
      </w:r>
      <w:proofErr w:type="spellStart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Увеличение плановых назначений связано с продажей крупного объекта </w:t>
      </w:r>
      <w:proofErr w:type="spellStart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энергосетевого</w:t>
      </w:r>
      <w:proofErr w:type="spellEnd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комплекса (недвижимое имущество) без объявления цены, в связи с чем невозможно было изначально запланировать объем поступлений по данному виду дохода.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Доходы от безвозмездных поступлений </w:t>
      </w:r>
      <w:r w:rsidR="00802F02"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бюджет города Кедрового в 2017 году составляют 108,84 % по отношению к 2016 году. Это связано: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с увеличением межбюджетных трансфертов из областного бюджета на 6 934,17 </w:t>
      </w:r>
      <w:proofErr w:type="spellStart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.;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2) с увеличением прочих безвозмездных поступлений на 3 892,01 тыс. руб.</w:t>
      </w:r>
    </w:p>
    <w:p w:rsidR="00BC2F96" w:rsidRPr="00E5428F" w:rsidRDefault="00BC2F96" w:rsidP="00BC2F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2017 году было привлечено в бюджет </w:t>
      </w:r>
      <w:r w:rsidR="001D79CD"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физических и юридических </w:t>
      </w:r>
      <w:r w:rsidR="001D7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 </w:t>
      </w: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безвозмездных поступлений 5 570,34 тыс. руб. (в 2016 году - 1 678,33 тыс. руб.), в том числе:</w:t>
      </w:r>
    </w:p>
    <w:tbl>
      <w:tblPr>
        <w:tblW w:w="104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6521"/>
        <w:gridCol w:w="1666"/>
      </w:tblGrid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Плательщик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Сумма поступления, </w:t>
            </w:r>
            <w:proofErr w:type="spellStart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C2F96" w:rsidRPr="00E5428F" w:rsidTr="00BC2F96">
        <w:trPr>
          <w:trHeight w:val="20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5 570,34</w:t>
            </w:r>
          </w:p>
        </w:tc>
      </w:tr>
      <w:tr w:rsidR="00BC2F96" w:rsidRPr="00E5428F" w:rsidTr="00BC2F96">
        <w:trPr>
          <w:trHeight w:val="20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ОАО «</w:t>
            </w:r>
            <w:proofErr w:type="spellStart"/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Томскнефть</w:t>
            </w:r>
            <w:proofErr w:type="spellEnd"/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 ВНК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1 700,00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материальной поддержки (в </w:t>
            </w:r>
            <w:proofErr w:type="spellStart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., ремонта жилья) участников ВОВ, тружеников тыла и вдов участников ВОВ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250, 00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организации летнего отдыха и занятости детей-сирот, детей из неблагополучных и малообеспеченных семей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материально-технического оснащения учреждений образования и культуры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укрепления материальной базы сельских библиотек и краеведческих музеев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C2F96" w:rsidRPr="00E5428F" w:rsidTr="00BC2F96">
        <w:trPr>
          <w:trHeight w:val="20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ООО «Газпром трансгаз Томск»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1 735,74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замену ограждения территории детского сада № 1 «Родничок»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1 180,74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оплату расходов на завоз продуктов для ветеранов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укрепление материально-технической базы редакции газеты «В краю кедровом»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проведение мероприятий в рамках Декады инвалидов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приобретение книг, проведение праздничных мероприятий к 9 мая, Дню семьи, Дню молодежи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укрепление материально-технической базы учреждений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приобретение звукового и музыкального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Газпромнефть</w:t>
            </w:r>
            <w:proofErr w:type="spellEnd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-Восток»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1D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строительство хоккейной коробки в г. Кедров</w:t>
            </w:r>
            <w:r w:rsidR="001D79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ИП Градов Анатолий Викторович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рамках договора о взаимном сотрудничестве по социально- экономическому партнерству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ООО «Деловые линии Сибири»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F96" w:rsidRPr="00E5428F" w:rsidRDefault="00BC2F96" w:rsidP="00802F02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проведение юбилейных мероприятий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ТомскГАЗПРОМгеофизика</w:t>
            </w:r>
            <w:proofErr w:type="spellEnd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проведение юбилейных мероприятий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 «Фонд развития малого и среднего предпринимательства Томской области»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организацию и проведение мероприятий, посвящённых Дню российского предпринимательства в муниципальном образовании «Город Кедровый»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18,60</w:t>
            </w:r>
          </w:p>
        </w:tc>
      </w:tr>
      <w:tr w:rsidR="00BC2F96" w:rsidRPr="00E5428F" w:rsidTr="00BC2F9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RANGE!A19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МБУК «</w:t>
            </w:r>
            <w:proofErr w:type="spellStart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Бакчарская</w:t>
            </w:r>
            <w:proofErr w:type="spellEnd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межпоселенческая</w:t>
            </w:r>
            <w:proofErr w:type="spellEnd"/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централизованная клубная система»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802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Подарочный сертификат, диплом 3 степени за участие в фестивале «Праздник Жимолости»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96" w:rsidRPr="00E5428F" w:rsidRDefault="00BC2F96" w:rsidP="00BC2F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2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</w:tbl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Бюджет муниципального образования «Город Кедровый» за 2017 год по расходам исполнен в сумме 163 477,11 тыс. руб. или на 96,37 % плановых назначений (169 641,75 тыс. руб.). Темп роста к 2016 году (146 519,83 тыс. руб.) составил 111,57 %. Абсолютное отклонение от уровня 2016 года составляет 16 957,28 тыс. руб.</w:t>
      </w:r>
    </w:p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удельный вес в структуре расходов по-прежнему составляют расходы на предоставление субсидий бюджетным и автономным учреждениям – 51,19 % (83 676,88 тыс. рублей) и расходы на выплаты персоналу – 29,70 % (48 557,35 тыс. рублей). Бюджет города Кедрового остается социально ориентированным, удельный вес расходов на решение социальных вопрос</w:t>
      </w:r>
      <w:r w:rsidR="001D79C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функциональной структуре расходов составляет 67,81 %, из них на образование – 53,11% (86 815,22 тыс. рублей), на культуру и спорт – 12,41% (20 292,51 тыс. рублей), на социальную политику – 2,30 % (3 753,42 тыс. рублей). </w:t>
      </w:r>
    </w:p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бюджет города Кедрового формировался и исполнялся в программном формате. В муниципальном образовании реализовывалось 10 муниципальных программ на сумму 161 565,13 тыс. руб., что составляет 98,83 % от общего числа расходов. По непрограммному виду расходов направлены безвозмездные поступления на укрепление материально-технической базы учреждений (в сумме 1 254,97 тыс. руб.), средства резервных фондов Администрации Томской области (650 тыс. руб.), на обслуживание долга муниципального образования «Город Кедровый» (в сумме 7,01 тыс. руб.).</w:t>
      </w:r>
    </w:p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исполнен с профицитом 3 917,26 тыс. руб. при планируемом дефиците -3 361,73 тыс. руб.</w:t>
      </w:r>
    </w:p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муниципального долга на 01.01.2017 составлял 1 000,0 тыс. руб. </w:t>
      </w:r>
      <w:r w:rsidR="00802F0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бюджетный кредит</w:t>
      </w:r>
      <w:r w:rsidR="00802F0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привлеченный из областного бюджета в 2014 году. В 2017 году погашена основная сумма муниципального долга в размере 1 000,0 тыс. руб. Муниципальный долг на 01.01.2018 отсутствует.</w:t>
      </w:r>
    </w:p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обслуживание муниципального долга в 2017 году составили 7,01 тыс. руб. </w:t>
      </w:r>
    </w:p>
    <w:p w:rsidR="00BC2F96" w:rsidRPr="00E5428F" w:rsidRDefault="00BC2F96" w:rsidP="00BC2F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гарантии не предоставлялись.</w:t>
      </w:r>
    </w:p>
    <w:p w:rsidR="0036224F" w:rsidRPr="00E5428F" w:rsidRDefault="0036224F" w:rsidP="003622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005" w:rsidRPr="00E5428F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Муниципальная собственность</w:t>
      </w:r>
    </w:p>
    <w:p w:rsidR="002954FE" w:rsidRPr="002954FE" w:rsidRDefault="002954FE" w:rsidP="002954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за 2017 год доходы от использования и продажи муниципального имущества составили 17 909,8 </w:t>
      </w:r>
      <w:proofErr w:type="spellStart"/>
      <w:r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что составляет 102,1 % от плановых значений, утвержденных решением Думы города Кедрового от 29.12.2016 № 108 «О бюджете города Кедрового на 2017 год и плановый период 2018 и 2019 годов». В соответствии с планом завершена приватизация объектов </w:t>
      </w:r>
      <w:proofErr w:type="spellStart"/>
      <w:r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энергокомплекса</w:t>
      </w:r>
      <w:proofErr w:type="spellEnd"/>
      <w:r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образования.</w:t>
      </w:r>
    </w:p>
    <w:p w:rsidR="002954FE" w:rsidRPr="002954FE" w:rsidRDefault="001D79CD" w:rsidP="002954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Окончена</w:t>
      </w:r>
      <w:r w:rsidR="002954FE" w:rsidRPr="00295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приведению в соответствие и постановке на баланс администрации (муниципальная казна) объектов городского жилищного фонда. Получены свидетельства о государственной регистрации права на 72 жилых помещения. </w:t>
      </w:r>
    </w:p>
    <w:p w:rsidR="00E50B81" w:rsidRPr="00E50B81" w:rsidRDefault="00E50B81" w:rsidP="002954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численность населения, получившего жилые помещения и улучшившего жилищные условия </w:t>
      </w:r>
      <w:r w:rsidR="002954FE"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году,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составила 3 человека. Все улучшившие жилищные условия относятся к категории детей - сирот и детей, оставшихся без попечения родителей. Для них были приобретены в собственность муниципального образования за счет средств областного и федерального бюджетов три квартиры на общую сумму 891 тыс. рублей. Заселенная площадь составила 202 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0B81" w:rsidRPr="00E50B81" w:rsidRDefault="00E50B81" w:rsidP="00E50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число семей, состоящих на учете в качестве нуждающихся в жилых помещениях на конец года – 51 единица (на конец 2016 года – 55 единиц). </w:t>
      </w:r>
    </w:p>
    <w:p w:rsidR="00E50B81" w:rsidRPr="00E50B81" w:rsidRDefault="00E50B81" w:rsidP="00E50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 году приватизировано 1 жилое помещение, находящееся в муниципальной собственности, общей площадью 30,1 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договору найма жилые муниципальные помещения в 2017 году не предоставлялись. </w:t>
      </w:r>
    </w:p>
    <w:p w:rsidR="00516663" w:rsidRDefault="00516663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005" w:rsidRPr="00E5428F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Жилищно-коммунальное хозяйство</w:t>
      </w:r>
    </w:p>
    <w:p w:rsidR="00E50B81" w:rsidRPr="00E50B81" w:rsidRDefault="00E50B81" w:rsidP="00E50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0B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настоящее время функционируют 2 организации коммунальной сферы, из них услуги централизованного теплоснабжения, </w:t>
      </w:r>
      <w:r w:rsidRPr="00E50B8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водоснабжения, централизованного водоотведения и утилизации твердых бытовых отходов на территории 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ar-SA"/>
        </w:rPr>
        <w:t>оказывает ООО «Северная тепловая компания», услуги по электроснабжению осуществляет ПАО «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ar-SA"/>
        </w:rPr>
        <w:t>Томскэнергосбыт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Северное отделение. </w:t>
      </w:r>
    </w:p>
    <w:p w:rsidR="00E50B81" w:rsidRPr="00E50B81" w:rsidRDefault="00E50B81" w:rsidP="00E50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«Кедровская жилищная компания» оказывает услуги по содержанию и текущему ремонту общего имущества многоквартирных домов. </w:t>
      </w:r>
    </w:p>
    <w:p w:rsidR="00E549A4" w:rsidRDefault="00E549A4" w:rsidP="00E54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9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ноябре завершились работы по проведению капитального ремонта объектов коммунальной инфраструктуры в целях подготовки хозяйственного комплекса к безаварийному прохождению отопительного сезона. В 2017 году произведен капитальный ремонт сетей: теплоснабжения от ТК № 3 до жилого дома №13, 2 мкр., г. Кедровый, Томская область на сумму 122 705,84 рублей (ОБ и МБ), теплоснабжения от ТК № 3 до жилого дома № 3, 2 мкр., г. Кедровый, Томская область на сумму 242 042,78 рубля (ОБ и МБ), водоснабжения от ТК № 4 до жилого дома № 12, 2 мкр., г. Кедровый, Томская область на сумму 136 247,52 рубля (МБ), теплоснабжения от ТК № 4 до жилого дома № 12, 2 мкр., г. Кедровый, Томская область на сумму 113 478,24 рубля (МБ). Всего на вышеуказанные работы израсходовано 614 474,38 рубля, из них областного бюджета – 280 272,84 рублей, местного бюджета – 334 201,54 рублей.</w:t>
      </w:r>
    </w:p>
    <w:p w:rsidR="00406AC2" w:rsidRDefault="00E549A4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A0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Губернаторской программы «Чистая вода»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A0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Пудино, на ул. Октябрьской рядом с водонапорной башней открыта локальная станция очистки воды, установленная. Станция создана учеными и конструкторами Томского политехнического университета и предназначена для очистки и обеззараживания подземной воды и доведения ее качества до уровня питьевой, соответствующей требованиям нормативных документов (</w:t>
      </w:r>
      <w:proofErr w:type="spellStart"/>
      <w:r w:rsidRPr="008A0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8A0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2.1.4.1074-01). Раздача воды для питьевых нужд населения производится путем автоматизированного разлива.</w:t>
      </w:r>
    </w:p>
    <w:p w:rsidR="00406AC2" w:rsidRDefault="00406AC2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муниципальной программой </w:t>
      </w:r>
      <w:r w:rsidRPr="00905850">
        <w:rPr>
          <w:rFonts w:ascii="Times New Roman" w:eastAsia="Times New Roman" w:hAnsi="Times New Roman" w:cs="Times New Roman"/>
          <w:sz w:val="24"/>
          <w:szCs w:val="24"/>
          <w:lang w:eastAsia="ar-SA"/>
        </w:rPr>
        <w:t>«Муниципальное хозяйство муниципального образования «Город Кедровый»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утвержденному плану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произведен капитальный ремонт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ух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питьевых колодц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ев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в </w:t>
      </w:r>
      <w:proofErr w:type="spellStart"/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>с.Пудино</w:t>
      </w:r>
      <w:proofErr w:type="spellEnd"/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ул. Горького и в </w:t>
      </w:r>
      <w:proofErr w:type="spellStart"/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>п.Лушниково</w:t>
      </w:r>
      <w:proofErr w:type="spellEnd"/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пер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>. Аэропортовской, на общую сумму 171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лей</w:t>
      </w:r>
      <w:r w:rsidRPr="00902F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406AC2" w:rsidRDefault="00406AC2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муниципальной подпрограммы «Содержание и развитие жилищного хозяйства» произведен капитальный ремонт перекрытия и крыши муниципальной квартиры в </w:t>
      </w:r>
      <w:proofErr w:type="spellStart"/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п.Лушниково</w:t>
      </w:r>
      <w:proofErr w:type="spellEnd"/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ул.Лесная</w:t>
      </w:r>
      <w:proofErr w:type="spellEnd"/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д.1, кв.1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общую сумму 343 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6AC2" w:rsidRPr="00F80558" w:rsidRDefault="00406AC2" w:rsidP="00406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ремонт жилых помещений ветеранам Великой Отечественной войны (участникам, труженикам тыла, вдовам) из областного бюджета поступило 200 000 рублей и 250 000 рублей от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ВНК. 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отчетный период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произведена выплата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компенсаци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по ремонту жилья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 ВОВ, труженикам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тыла и вдовам участников ВОВ на общую сумму </w:t>
      </w:r>
      <w:r w:rsidRPr="00A006E2">
        <w:rPr>
          <w:rFonts w:ascii="Times New Roman" w:eastAsia="Times New Roman" w:hAnsi="Times New Roman" w:cs="Times New Roman"/>
          <w:sz w:val="24"/>
          <w:szCs w:val="24"/>
          <w:lang w:eastAsia="ru-RU"/>
        </w:rPr>
        <w:t>316 303,01 рубля, из них 182 500,01 рублей – местный бюджет, 133 803,00 рубля – областной бюджет. Оставшиеся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спонсорские средства в размере 67 500 рублей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выплачены в виде материальной помощи к Новому году</w:t>
      </w:r>
      <w:r w:rsidRPr="00023859">
        <w:t xml:space="preserve"> </w:t>
      </w:r>
      <w:r w:rsidRPr="0002385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ветеранам Великой Отечественной войны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8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2005" w:rsidRPr="00E5428F" w:rsidRDefault="00442005" w:rsidP="004420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005" w:rsidRPr="00E5428F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 Благоустройство</w:t>
      </w:r>
      <w:r w:rsidR="00954696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экология</w:t>
      </w:r>
    </w:p>
    <w:p w:rsidR="00406AC2" w:rsidRDefault="008871B7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80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униципальное образование «Город Кедровый» награждено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406AC2" w:rsidRPr="00F80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ипломом </w:t>
      </w:r>
      <w:r w:rsidR="00406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06AC2" w:rsidRPr="0044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6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степени </w:t>
      </w:r>
      <w:r w:rsidR="00406AC2" w:rsidRPr="00F80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Томской области </w:t>
      </w:r>
      <w:r w:rsidR="00406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406AC2" w:rsidRPr="00F80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победу в общероссийских Днях Защиты от экологической опасности на территории Томской области в 2017 году. Активным участникам мероприятий объявлены благодарности Администрации Томской области и Департамента природных ресурсов и охраны окружающей Томской области.</w:t>
      </w:r>
    </w:p>
    <w:p w:rsidR="00406AC2" w:rsidRDefault="00406AC2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день празднования юбилея города подведен итог 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благоу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стройству «Лучший дворик 2017». В этом году была введена новая номинация «Лучший арт-объект», в которой учреждения, предприниматели и жители города приняли активное участие (Детский сад «Родничок» - 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 любовью детям»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администрация города Кедрового - 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«Верстовой столб»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индивидуальные предприниматели - 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композицией «Река жизни»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МБОУ СОШ №1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г.Кедрового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«Подкова»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семья Бондарь - 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75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«Скамья примирения»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П</w:t>
      </w:r>
      <w:r w:rsidRPr="0008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итогам конкурса в пяти номинациях 16 участников отмечены поощрительными призами и почетными грамотами.</w:t>
      </w:r>
    </w:p>
    <w:p w:rsidR="00406AC2" w:rsidRDefault="00406AC2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Впервые н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территории муниципального образования реализованы мероприятия приоритетного проекта «Формирование комфортной городской среды»: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 капитальный ремонт уличного освещения центральной площади города Кедрового на </w:t>
      </w:r>
      <w:r w:rsidRPr="00E23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общую сумму 275 495,78 рубля (установлены четыре опоры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E23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светильника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23B82">
        <w:rPr>
          <w:rFonts w:ascii="Times New Roman" w:eastAsia="Times New Roman" w:hAnsi="Times New Roman" w:cs="Times New Roman"/>
          <w:sz w:val="24"/>
          <w:szCs w:val="24"/>
          <w:lang w:eastAsia="ru-RU"/>
        </w:rPr>
        <w:t>, ящик управления), проведен капитальный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придомовой территории многоквартирного жилого дома в </w:t>
      </w:r>
      <w:proofErr w:type="spellStart"/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г.Кедровом</w:t>
      </w:r>
      <w:proofErr w:type="spellEnd"/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 мкр., д.1 на 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общую сумму 226 214,26 рубл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(установлены площадк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скамейку и вазоны, ограждение стоянки 54 м., изготовлены и установлены скамейки, смонтировано освещение над входами пят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подъездов), проведен 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придомовой территории многоквартирного жилого дома в </w:t>
      </w:r>
      <w:proofErr w:type="spellStart"/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г.Кедровом</w:t>
      </w:r>
      <w:proofErr w:type="spellEnd"/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 мкр., д.40. на общую сумму 101 651,10 </w:t>
      </w:r>
      <w:r w:rsidRPr="00D111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рубль (изготовлено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установлено ограждение, скамейка и  арка - вход.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архитектурный формы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(стол ромашка, скамейка паровозик)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5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трем объектам проведена приемка выполненных работ с участием представителей собственников многоквартирных домов, с представителями Народного фронта и Единой России.</w:t>
      </w:r>
    </w:p>
    <w:p w:rsidR="00406AC2" w:rsidRDefault="00406AC2" w:rsidP="00406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8A07A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рамках 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ой</w:t>
      </w:r>
      <w:r w:rsidRPr="008A07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</w:t>
      </w:r>
      <w:r w:rsidRPr="008A07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«Муниципальное хозяйство муниципального образования «Город Кедровый»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 следующие мероприятия: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установлено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ограждение кладбища в 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Кедровом (96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лей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выполнен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ремонт объектов благоустройства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скамеек, ограждений (45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лей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восстановлена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пешеходн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переправ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через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р.Чузик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8871B7">
        <w:rPr>
          <w:rFonts w:ascii="Times New Roman" w:eastAsia="Times New Roman" w:hAnsi="Times New Roman" w:cs="Times New Roman"/>
          <w:sz w:val="24"/>
          <w:szCs w:val="24"/>
          <w:lang w:eastAsia="ar-SA"/>
        </w:rPr>
        <w:t>32 523,87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рубл</w:t>
      </w:r>
      <w:r w:rsidR="008871B7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), выполнены работы по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санкционированных объектов размещения ТБО в сельских населенных пунктах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196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00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лей), п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остроен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1925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етров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дощатых тротуаров в сельских населенных пунктах, в том числе вдоль участков отремонтированных дорог (1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201 300 рублей), произведено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выкашивание газонов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летний период (25 400 рублей) и проведена обработка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территори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противоклещевым препаратом (35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000 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лей</w:t>
      </w:r>
      <w:r w:rsidRPr="00DE38F0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5428F" w:rsidRPr="00E5428F" w:rsidRDefault="00E5428F" w:rsidP="00E54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42005" w:rsidRPr="00E5428F" w:rsidRDefault="00442005" w:rsidP="0044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 Дорожное хозяйство</w:t>
      </w:r>
    </w:p>
    <w:p w:rsidR="00F23275" w:rsidRDefault="00E50B81" w:rsidP="00F23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2017 году в рамках государственной программы «Развитие транспортной системы в Томской области» произведен ремонт и отсыпка двух участков 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внутримуниципальных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дорог, выбранных населением, протяженностью 180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ул. Горького с. Пудино и 49</w:t>
      </w:r>
      <w:r w:rsidR="00406A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ул. И. 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Ветрича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п.Останино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Общая стоимость работ составила 3 601,4 тыс. рублей, из них средства местного бюджета составили 5,3% (180,75 тыс. рублей). </w:t>
      </w:r>
    </w:p>
    <w:p w:rsidR="00F23275" w:rsidRDefault="00F23275" w:rsidP="00406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года и</w:t>
      </w:r>
      <w:r w:rsidRPr="00E11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сполнены два решения Кедровского городского суда от 2014 года по ремонту автомобильных дорог с твердым покрытием и инженерных сооружений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общую сумму </w:t>
      </w:r>
      <w:r w:rsidR="008871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1 335 523,07</w:t>
      </w:r>
      <w:r w:rsidRPr="00E11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8871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0B81" w:rsidRDefault="00406AC2" w:rsidP="00406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течение года на</w:t>
      </w:r>
      <w:r w:rsidRPr="00E114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содержание муниципальных автомобильных дорог общего пользования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израсходовано </w:t>
      </w:r>
      <w:r w:rsidRPr="00E1144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E1144E">
        <w:rPr>
          <w:rFonts w:ascii="Times New Roman" w:eastAsia="Times New Roman" w:hAnsi="Times New Roman" w:cs="Times New Roman"/>
          <w:sz w:val="24"/>
          <w:szCs w:val="24"/>
          <w:lang w:eastAsia="ar-SA"/>
        </w:rPr>
        <w:t>905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1144E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Pr="00E114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лей</w:t>
      </w:r>
      <w:r w:rsidRPr="00E1144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54696" w:rsidRPr="00E5428F" w:rsidRDefault="00954696" w:rsidP="0095469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696" w:rsidRPr="00E5428F" w:rsidRDefault="000929A9" w:rsidP="0095469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7E5290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Энергосбережение и повышение энергетической эффективности</w:t>
      </w:r>
    </w:p>
    <w:p w:rsidR="007E5290" w:rsidRPr="00E5428F" w:rsidRDefault="007E5290" w:rsidP="007E5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2017 году наблюдается значительное снижение потребления электрической энергии в многоквартирных домах, потребление тепловой энергии чуть превысило показатель прошлого периода, что связано с климатическими условиями (продление отопительного сезона). Снизилось потребление населением холодной и горячей воды. На 2018-2020 годы прогнозируется постепенное снижение величины потребления энергоресурсов в многоквартирных домах за счет ремонта и модернизации коммунальных сетей, установки общедомовых и индивидуальных приборов учета (ИПУ), а также повышения мотивации жителей к энергосбережению. </w:t>
      </w:r>
    </w:p>
    <w:p w:rsidR="007E5290" w:rsidRPr="00E5428F" w:rsidRDefault="007E5290" w:rsidP="007E5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успешной и эффективной реализации мероприятий по строительству и модернизации коммунальной инфраструктуры муниципального образования «Город Кедровый» планируется заключение концессионного соглашения с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ресурсоснабжающей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организацией. Подготовка к заключению концессионного соглашения уже началась в конце 2017 года. При Администрации города Кедрового создана Рабочая группа по разработке концессионного соглашения в отношении объектов теплоснабжения, водоснабжения и водоотведения. На сегодняшний день определен перечень объектов муниципального имущества, в отношении которых планируется заключение концессионных соглашений; разработан поэтапный план-график мероприятий. Кроме того, в мае 2018 года будет утверждена Программа комплексного развития систем коммунальной инфраструктуры муниципального образования «Город Кедровый на 2018-2031 годы, в которой более детально будут описаны основные мероприятия по строительству и модернизации объектов коммунальной сферы, определены мероприятия, направленные на повышение энергетической эффективности и технического уровня объектов, входящих в состав систем электро-, тепло-, водоснабжения и водоотведения, рассчитаны и распределены по годам реализации программы объемы необходимых  затрат и капитальных вложений, определены экономические эффекты. </w:t>
      </w:r>
    </w:p>
    <w:p w:rsidR="007E5290" w:rsidRPr="00E5428F" w:rsidRDefault="007E5290" w:rsidP="007E5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снизилось потребление электроэнергии муниципальными бюджетными учреждениями. Расход электроэнергии строго контролируется работниками учреждений, введен «режим экономии». Потребление тепловой энергии немного превысило уровень прошлого года, ввиду продления отопительного сезона в общеобразовательных и дошкольных учреждениях.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Наблюдается значительное снижение потребления холодной воды</w:t>
      </w:r>
      <w:r w:rsidR="00F232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327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отребление горячей воды осталось практически на уровне предыдущих годов. 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ar-SA"/>
        </w:rPr>
        <w:t xml:space="preserve">В дальнейшем будут продолжены мероприятия муниципальной программы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«Повышение энергетической эффективности на территории муниципального образования «Город Кедровый». В части реализации направления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обеспечено, прежде всего, эффективное использование энергоресурсов в бюджетном секторе с помощью создания экономических механизмов, стимулирующих эффективное использование энергии. В плановом периоде прогнозируется уменьшение данных показателей.</w:t>
      </w:r>
    </w:p>
    <w:p w:rsidR="00442005" w:rsidRPr="00E5428F" w:rsidRDefault="00442005" w:rsidP="00442005"/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Образование</w:t>
      </w:r>
    </w:p>
    <w:p w:rsidR="007D5A61" w:rsidRPr="00E5428F" w:rsidRDefault="007D5A61" w:rsidP="007D5A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Сеть образовательных учреждений муниципального образования «Город Кедровый» в 2017 году представлена следующими учреждениями: муниципальное бюджетное общеобразовательное учреждение средняя общеобразовательная школа № 1 г. Кедрового, муниципальное автономное общеобразовательное учреждение Пудинская средняя общеобразовательная школа, муниципальное бюджетное дошкольное образовательное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 1 «Родничок» г. Кедрового.</w:t>
      </w:r>
    </w:p>
    <w:p w:rsidR="007D5A61" w:rsidRPr="00E5428F" w:rsidRDefault="007D5A61" w:rsidP="007D5A6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2017 году среднемесячная номинальная начисленная заработная плата целевых категорий работников следующая: </w:t>
      </w:r>
    </w:p>
    <w:p w:rsidR="007D5A61" w:rsidRPr="00E5428F" w:rsidRDefault="007D5A61" w:rsidP="007D5A6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в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дошкольных образовательных учреждениях составила 26 393,5 рубл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чуть больше к уровню 2016 года (26 049,4 рублей);</w:t>
      </w:r>
    </w:p>
    <w:p w:rsidR="007D5A61" w:rsidRPr="00E5428F" w:rsidRDefault="007D5A61" w:rsidP="007D5A6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муниципальных общеобразовательных учреждениях уровень средней заработной платы работников в 2017 году вырос на 5,5% в сравнении с прошлым годом и составил 35 207,6 рублей;</w:t>
      </w:r>
    </w:p>
    <w:p w:rsidR="007D5A61" w:rsidRDefault="007D5A61" w:rsidP="007D5A6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 учителей муниципальных общеобразовательных учреждений среднемесячная начисленная заработная плата на протяжении последних лет продолжает расти, как и в общем средняя заработная плата работников образовательных учреждений, что обусловлено, прежде всего, </w:t>
      </w:r>
      <w:r w:rsidRPr="00E5428F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исполнением Указов Президента Российской Федерации в части повышения заработной платы отдельных категорий работников бюджетной сферы, а также реализацией плана мероприятий («дорожной карты») «Изменения в сфере образования, направленные на повышение ее эффективности в муниципальном образовании «Город Кедровый».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Томскстата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среднемесячная начисленная заработная плата учителей муниципальных учреждений городского округа «Город Кедровый» в 2017 году составила 43 216 – 101,1% к уровню 2016 года. К 2020 году, в результате реализации мероприятий в рамках поэтапного совершенствования системы оплаты труда муниципальных учреждений, ожидается увеличение средней заработной платы учителей до 48 500 рублей. 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2A2">
        <w:rPr>
          <w:rFonts w:ascii="Times New Roman" w:hAnsi="Times New Roman" w:cs="Times New Roman"/>
          <w:sz w:val="24"/>
          <w:szCs w:val="24"/>
          <w:lang w:eastAsia="ar-SA"/>
        </w:rPr>
        <w:t>За последние три года в МАОУ Пудинская СОШ и МБОУ СОШ №1 г. Кедрового закрепилось 8 молодых педагогов:</w:t>
      </w:r>
      <w:r w:rsidRPr="00FD42A2">
        <w:rPr>
          <w:rFonts w:ascii="Times New Roman" w:hAnsi="Times New Roman" w:cs="Times New Roman"/>
          <w:sz w:val="24"/>
          <w:szCs w:val="24"/>
        </w:rPr>
        <w:t xml:space="preserve"> педагоги-психологи Костарева О.А. и Кузьмич Т.Е., учитель русского языка и литературы </w:t>
      </w:r>
      <w:proofErr w:type="spellStart"/>
      <w:r w:rsidRPr="00FD42A2">
        <w:rPr>
          <w:rFonts w:ascii="Times New Roman" w:hAnsi="Times New Roman" w:cs="Times New Roman"/>
          <w:sz w:val="24"/>
          <w:szCs w:val="24"/>
        </w:rPr>
        <w:t>Дурникова</w:t>
      </w:r>
      <w:proofErr w:type="spellEnd"/>
      <w:r w:rsidRPr="00FD42A2">
        <w:rPr>
          <w:rFonts w:ascii="Times New Roman" w:hAnsi="Times New Roman" w:cs="Times New Roman"/>
          <w:sz w:val="24"/>
          <w:szCs w:val="24"/>
        </w:rPr>
        <w:t xml:space="preserve"> А.В., учитель начальных классов Коновалова М.В., учитель химии Данилко М.В., воспитатель Курило А.И., учитель физической культуры Моисеева И.В., учитель истории и географии </w:t>
      </w:r>
      <w:proofErr w:type="spellStart"/>
      <w:r w:rsidRPr="00FD42A2">
        <w:rPr>
          <w:rFonts w:ascii="Times New Roman" w:hAnsi="Times New Roman" w:cs="Times New Roman"/>
          <w:sz w:val="24"/>
          <w:szCs w:val="24"/>
        </w:rPr>
        <w:t>Асубаева</w:t>
      </w:r>
      <w:proofErr w:type="spellEnd"/>
      <w:r w:rsidRPr="00FD42A2">
        <w:rPr>
          <w:rFonts w:ascii="Times New Roman" w:hAnsi="Times New Roman" w:cs="Times New Roman"/>
          <w:sz w:val="24"/>
          <w:szCs w:val="24"/>
        </w:rPr>
        <w:t xml:space="preserve"> Ю.Ю.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2A2">
        <w:rPr>
          <w:rFonts w:ascii="Times New Roman" w:hAnsi="Times New Roman" w:cs="Times New Roman"/>
          <w:sz w:val="24"/>
          <w:szCs w:val="24"/>
        </w:rPr>
        <w:t>Меры социальной поддержки молодым педагогам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D42A2">
        <w:rPr>
          <w:rFonts w:ascii="Times New Roman" w:hAnsi="Times New Roman" w:cs="Times New Roman"/>
          <w:sz w:val="24"/>
          <w:szCs w:val="24"/>
        </w:rPr>
        <w:t xml:space="preserve"> муниципальная квартира, подъемные, ежемесячная надбавка к должностному окладу, северный и районный коэффициенты в полном объеме, оплата проезда к месту жительства, доплата за работу в сельской местности, наставничество, участие в Ассоциации молодых педагогов Томской области.</w:t>
      </w:r>
    </w:p>
    <w:p w:rsidR="007D5A61" w:rsidRPr="00A0636C" w:rsidRDefault="007D5A61" w:rsidP="007D5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36C">
        <w:rPr>
          <w:rFonts w:ascii="Times New Roman" w:hAnsi="Times New Roman" w:cs="Times New Roman"/>
          <w:sz w:val="24"/>
          <w:szCs w:val="24"/>
        </w:rPr>
        <w:t>Цели развития образования определяются Стратегией социально-экономического развития Томской области до 2020 года. Реализация вышеназванной миссии и стратегических целей предполагает решение следующих приоритетных задач:</w:t>
      </w:r>
    </w:p>
    <w:p w:rsidR="007D5A61" w:rsidRPr="00A0636C" w:rsidRDefault="007D5A61" w:rsidP="007D5A61">
      <w:pPr>
        <w:pStyle w:val="a4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636C">
        <w:rPr>
          <w:rFonts w:ascii="Times New Roman" w:hAnsi="Times New Roman" w:cs="Times New Roman"/>
          <w:sz w:val="24"/>
          <w:szCs w:val="24"/>
        </w:rPr>
        <w:t>Формирование нового качества образования (создание условий по введению ФГОС, развитие информационно-образовательной среды в соответствии с современными требованиями, обеспечение равного доступа к качественному образованию детей независимо от состояния здоровья).</w:t>
      </w:r>
    </w:p>
    <w:p w:rsidR="007D5A61" w:rsidRPr="00A0636C" w:rsidRDefault="007D5A61" w:rsidP="007D5A61">
      <w:pPr>
        <w:pStyle w:val="a4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636C">
        <w:rPr>
          <w:rFonts w:ascii="Times New Roman" w:hAnsi="Times New Roman" w:cs="Times New Roman"/>
          <w:sz w:val="24"/>
          <w:szCs w:val="24"/>
        </w:rPr>
        <w:t>Создание современной школы – школы инновационной экономики (доведение учебно-методической и материально-технической базы до соответствия современным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636C">
        <w:rPr>
          <w:rFonts w:ascii="Times New Roman" w:hAnsi="Times New Roman" w:cs="Times New Roman"/>
          <w:sz w:val="24"/>
          <w:szCs w:val="24"/>
        </w:rPr>
        <w:t>требованиям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36C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0636C">
        <w:rPr>
          <w:rFonts w:ascii="Times New Roman" w:hAnsi="Times New Roman" w:cs="Times New Roman"/>
          <w:sz w:val="24"/>
          <w:szCs w:val="24"/>
        </w:rPr>
        <w:t xml:space="preserve"> образовательному процессу и развитие школьной инфраструктуры, обеспечение безопасных условий образовательного процесса, использование по максимуму инновационных технологий).</w:t>
      </w:r>
    </w:p>
    <w:p w:rsidR="007D5A61" w:rsidRPr="00A0636C" w:rsidRDefault="007D5A61" w:rsidP="007D5A61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6C">
        <w:rPr>
          <w:rFonts w:ascii="Times New Roman" w:hAnsi="Times New Roman" w:cs="Times New Roman"/>
          <w:sz w:val="24"/>
          <w:szCs w:val="24"/>
        </w:rPr>
        <w:lastRenderedPageBreak/>
        <w:t xml:space="preserve"> Создание благоприятных условий для жизни, работы, отдыха и воспитания детей.</w:t>
      </w:r>
    </w:p>
    <w:p w:rsidR="007D5A61" w:rsidRPr="00A0636C" w:rsidRDefault="007D5A61" w:rsidP="007D5A61">
      <w:pPr>
        <w:pStyle w:val="a4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636C">
        <w:rPr>
          <w:rFonts w:ascii="Times New Roman" w:hAnsi="Times New Roman" w:cs="Times New Roman"/>
          <w:sz w:val="24"/>
          <w:szCs w:val="24"/>
        </w:rPr>
        <w:t xml:space="preserve"> Реализация комплекса мер по выполнению Указов Президента Российской Федерации в части выполнения обязательств по заработной плате педагогических работников.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36C">
        <w:rPr>
          <w:rFonts w:ascii="Times New Roman" w:hAnsi="Times New Roman" w:cs="Times New Roman"/>
          <w:sz w:val="24"/>
          <w:szCs w:val="24"/>
        </w:rPr>
        <w:t>Главной задачей управленческих структур в сфере образования в муниципалитете была и остается задача повышения эффективности и качества образовательных услуг.</w:t>
      </w:r>
    </w:p>
    <w:p w:rsidR="007D5A61" w:rsidRPr="00FC6068" w:rsidRDefault="007D5A61" w:rsidP="007D5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068">
        <w:rPr>
          <w:rFonts w:ascii="Times New Roman" w:hAnsi="Times New Roman" w:cs="Times New Roman"/>
          <w:sz w:val="24"/>
          <w:szCs w:val="24"/>
        </w:rPr>
        <w:t xml:space="preserve">Приказом Отдела образования от 15.03.2017 г. № 41 утвержден план мероприятий по реализации Концепции развития математического образования в Российской Федерации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«Г</w:t>
      </w:r>
      <w:r w:rsidRPr="00FC6068">
        <w:rPr>
          <w:rFonts w:ascii="Times New Roman" w:hAnsi="Times New Roman" w:cs="Times New Roman"/>
          <w:sz w:val="24"/>
          <w:szCs w:val="24"/>
        </w:rPr>
        <w:t>ород Кедров</w:t>
      </w:r>
      <w:r>
        <w:rPr>
          <w:rFonts w:ascii="Times New Roman" w:hAnsi="Times New Roman" w:cs="Times New Roman"/>
          <w:sz w:val="24"/>
          <w:szCs w:val="24"/>
        </w:rPr>
        <w:t>ый»</w:t>
      </w:r>
      <w:r w:rsidRPr="00FC6068">
        <w:rPr>
          <w:rFonts w:ascii="Times New Roman" w:hAnsi="Times New Roman" w:cs="Times New Roman"/>
          <w:sz w:val="24"/>
          <w:szCs w:val="24"/>
        </w:rPr>
        <w:t xml:space="preserve"> в системе общего образования на 2017 год.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сфере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2017 году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прошли два крупных мероприятия.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оценки уровня этнографической грамотности населения и знаний о народах России 3 ноября прошла Международная просветительская акция. Более 650 жителей Томска и области приняли участие в «Большом этнографическом диктанте». Всего в Томской области было организовано 11 площадок для написания диктанта. МБОУ СОШ №1 г. Кедрового тоже стала базовой площадкой для проведения Большого этнографического диктанта – 2017, в котором приняло участие около 100 обучающихся, педагогов и жителей муниципального образования. Согласно областным средствам массовой информации Томской области, единственным жителем Томской области, написавшим этнографический диктант на максимальное количество баллов, стала 13-летняя девочка из города Кедрового Шевченко Анастасия. 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празднования 30-летия города Кедрового прошел муниципальный этап конкурса «Учитель года-2017». В конкурсе приняли участие три педагога. Победителем стала учитель истории и обществознания МБОУ СОШ №1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Кирилюк О.Г., второе место заняла учитель химии МБОУ СОШ №1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Данилко М.В., третье место - учитель начальных классов МАОУ Пудинской СОШ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Аристархова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 По итогам конкурса Кирилюк Олеся Геннадьевна стала получателем ежемесячной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стипендии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Губернатора Томской области.</w:t>
      </w:r>
    </w:p>
    <w:p w:rsidR="007D5A61" w:rsidRPr="00FD42A2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2A2">
        <w:rPr>
          <w:rFonts w:ascii="Times New Roman" w:hAnsi="Times New Roman" w:cs="Times New Roman"/>
          <w:sz w:val="24"/>
          <w:szCs w:val="24"/>
        </w:rPr>
        <w:t>В 2017 году</w:t>
      </w:r>
      <w:r w:rsidRPr="00FD42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2A2">
        <w:rPr>
          <w:rStyle w:val="2Exact"/>
          <w:rFonts w:eastAsiaTheme="minorHAnsi"/>
          <w:sz w:val="24"/>
          <w:szCs w:val="24"/>
        </w:rPr>
        <w:t xml:space="preserve">МБОУ СОШ №1 г. Кедрового и </w:t>
      </w:r>
      <w:r w:rsidRPr="00FD42A2">
        <w:rPr>
          <w:rFonts w:ascii="Times New Roman" w:hAnsi="Times New Roman" w:cs="Times New Roman"/>
          <w:sz w:val="24"/>
          <w:szCs w:val="24"/>
        </w:rPr>
        <w:t xml:space="preserve">МБДОУ д\с №1 «Родничок» г. Кедрового отметили свое 30-летие. В связи с этим событием, а также за педагогическое мастерство, творческий поиск, высокие результаты в обучении и воспитании обучающихся и воспитанников коллективы названных образовательных </w:t>
      </w:r>
      <w:r>
        <w:rPr>
          <w:rFonts w:ascii="Times New Roman" w:hAnsi="Times New Roman" w:cs="Times New Roman"/>
          <w:sz w:val="24"/>
          <w:szCs w:val="24"/>
        </w:rPr>
        <w:t>учреждений</w:t>
      </w:r>
      <w:r w:rsidRPr="00FD42A2">
        <w:rPr>
          <w:rFonts w:ascii="Times New Roman" w:hAnsi="Times New Roman" w:cs="Times New Roman"/>
          <w:sz w:val="24"/>
          <w:szCs w:val="24"/>
        </w:rPr>
        <w:t xml:space="preserve"> были награждены Памятными адресами Администрации Томской области.  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2A2">
        <w:rPr>
          <w:rFonts w:ascii="Times New Roman" w:hAnsi="Times New Roman" w:cs="Times New Roman"/>
          <w:sz w:val="24"/>
          <w:szCs w:val="24"/>
        </w:rPr>
        <w:t>Творчески работающие педагоги</w:t>
      </w:r>
      <w:r>
        <w:rPr>
          <w:rFonts w:ascii="Times New Roman" w:hAnsi="Times New Roman" w:cs="Times New Roman"/>
          <w:sz w:val="24"/>
          <w:szCs w:val="24"/>
        </w:rPr>
        <w:t xml:space="preserve"> и руководители</w:t>
      </w:r>
      <w:r w:rsidRPr="00FD42A2">
        <w:rPr>
          <w:rFonts w:ascii="Times New Roman" w:hAnsi="Times New Roman" w:cs="Times New Roman"/>
          <w:sz w:val="24"/>
          <w:szCs w:val="24"/>
        </w:rPr>
        <w:t>, свободно ориентирующиеся в современных психолого-педагогических концепциях воспитания и обучения, обладающие высоким уровнем научно-методических знаний по предмету, знаниями нормативно-правовых, программно-методических, организационно-педагогических основ образовательного процесса, поощрены следующими наградами: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- юбилейной медалью Губернатора Томской области - </w:t>
      </w:r>
      <w:proofErr w:type="spellStart"/>
      <w:r w:rsidRPr="00FD42A2">
        <w:rPr>
          <w:rFonts w:ascii="Times New Roman" w:eastAsia="Times New Roman" w:hAnsi="Times New Roman" w:cs="Times New Roman"/>
          <w:sz w:val="24"/>
          <w:szCs w:val="24"/>
        </w:rPr>
        <w:t>Дубчак</w:t>
      </w:r>
      <w:proofErr w:type="spellEnd"/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, заведующ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 МБДОУ д\с №1 «Родничок» г. Кедрового;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2A2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знаком отличия «За заслуги в сфере образования» – Кузнецова Ж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, учитель-логопед МБДОУ д\с №1 «Родничок» г. Кедрового;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2A2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Почетной грамотой Департамента общего образования Томской области – </w:t>
      </w:r>
      <w:proofErr w:type="spellStart"/>
      <w:r w:rsidRPr="00FD42A2">
        <w:rPr>
          <w:rFonts w:ascii="Times New Roman" w:eastAsia="Times New Roman" w:hAnsi="Times New Roman" w:cs="Times New Roman"/>
          <w:sz w:val="24"/>
          <w:szCs w:val="24"/>
        </w:rPr>
        <w:t>Могильникова</w:t>
      </w:r>
      <w:proofErr w:type="spellEnd"/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, воспитатель МБДОУ д\с №1 «Родничок» г. Кедрового; </w:t>
      </w:r>
      <w:proofErr w:type="spellStart"/>
      <w:r w:rsidRPr="00FD42A2">
        <w:rPr>
          <w:rFonts w:ascii="Times New Roman" w:eastAsia="Times New Roman" w:hAnsi="Times New Roman" w:cs="Times New Roman"/>
          <w:sz w:val="24"/>
          <w:szCs w:val="24"/>
        </w:rPr>
        <w:t>Гришмановская</w:t>
      </w:r>
      <w:proofErr w:type="spellEnd"/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, учитель химии и биологии </w:t>
      </w:r>
      <w:bookmarkStart w:id="1" w:name="OLE_LINK63"/>
      <w:bookmarkStart w:id="2" w:name="OLE_LINK64"/>
      <w:bookmarkStart w:id="3" w:name="OLE_LINK65"/>
      <w:bookmarkStart w:id="4" w:name="OLE_LINK66"/>
      <w:bookmarkStart w:id="5" w:name="OLE_LINK67"/>
      <w:bookmarkStart w:id="6" w:name="OLE_LINK68"/>
      <w:r w:rsidRPr="00FD42A2">
        <w:rPr>
          <w:rFonts w:ascii="Times New Roman" w:eastAsia="Times New Roman" w:hAnsi="Times New Roman" w:cs="Times New Roman"/>
          <w:sz w:val="24"/>
          <w:szCs w:val="24"/>
        </w:rPr>
        <w:t>МБОУ СОШ №1 г. Кедрового</w:t>
      </w:r>
      <w:bookmarkEnd w:id="1"/>
      <w:bookmarkEnd w:id="2"/>
      <w:bookmarkEnd w:id="3"/>
      <w:bookmarkEnd w:id="4"/>
      <w:bookmarkEnd w:id="5"/>
      <w:bookmarkEnd w:id="6"/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D42A2">
        <w:rPr>
          <w:rFonts w:ascii="Times New Roman" w:eastAsia="Times New Roman" w:hAnsi="Times New Roman" w:cs="Times New Roman"/>
          <w:sz w:val="24"/>
          <w:szCs w:val="24"/>
        </w:rPr>
        <w:t>Нелюбина</w:t>
      </w:r>
      <w:proofErr w:type="spellEnd"/>
      <w:r w:rsidRPr="00FD42A2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, учитель начальных классов МБОУ СОШ №1 г. Кедрового;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-Благодарностью Администрации Томской области – Пономарева 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, воспитатель МБДОУ д\с №1 «Родничок» г. Кедрового; Попова 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, музыкальный руководитель МБДОУ д\с №1 «Родничок» г. Кедрового;</w:t>
      </w:r>
      <w:r w:rsidRPr="00FD42A2">
        <w:rPr>
          <w:rFonts w:ascii="Times New Roman" w:hAnsi="Times New Roman" w:cs="Times New Roman"/>
          <w:sz w:val="24"/>
          <w:szCs w:val="24"/>
        </w:rPr>
        <w:t xml:space="preserve"> Торопова 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42A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42A2">
        <w:rPr>
          <w:rFonts w:ascii="Times New Roman" w:hAnsi="Times New Roman" w:cs="Times New Roman"/>
          <w:sz w:val="24"/>
          <w:szCs w:val="24"/>
        </w:rPr>
        <w:t>, учитель начальных классов МБОУ СОШ №1 г. Кедрового; Абрамян 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42A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42A2">
        <w:rPr>
          <w:rFonts w:ascii="Times New Roman" w:hAnsi="Times New Roman" w:cs="Times New Roman"/>
          <w:sz w:val="24"/>
          <w:szCs w:val="24"/>
        </w:rPr>
        <w:t>, 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СОШ №1 г. Кедрового;</w:t>
      </w:r>
    </w:p>
    <w:p w:rsidR="007D5A61" w:rsidRPr="00FD42A2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2A2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Почетной грамотой Администрации Томской области – Гуль 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2A2">
        <w:rPr>
          <w:rFonts w:ascii="Times New Roman" w:eastAsia="Times New Roman" w:hAnsi="Times New Roman" w:cs="Times New Roman"/>
          <w:sz w:val="24"/>
          <w:szCs w:val="24"/>
        </w:rPr>
        <w:t>, учитель математики МБОУ СОШ №1 г. Кедрового.</w:t>
      </w:r>
    </w:p>
    <w:p w:rsidR="007D5A61" w:rsidRDefault="007D5A61" w:rsidP="007D5A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026A">
        <w:rPr>
          <w:rFonts w:ascii="Times New Roman" w:hAnsi="Times New Roman" w:cs="Times New Roman"/>
          <w:sz w:val="24"/>
          <w:szCs w:val="24"/>
        </w:rPr>
        <w:t xml:space="preserve">Федеральный закон (п. 6. ст. 95.2 N 273-ФЗ «Об образовании в Российской Федерации от 29 декабря 2012 года») регламентирует проведение независимой оценки качества не чаще чем один раз в год и не реже чем один раз в три года. Департаментом общего образования Томской области </w:t>
      </w:r>
      <w:r w:rsidRPr="0023026A">
        <w:rPr>
          <w:rFonts w:ascii="Times New Roman" w:hAnsi="Times New Roman" w:cs="Times New Roman"/>
          <w:bCs/>
          <w:sz w:val="24"/>
          <w:szCs w:val="24"/>
        </w:rPr>
        <w:t>с 10 апреля по 15 мая 2017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026A">
        <w:rPr>
          <w:rFonts w:ascii="Times New Roman" w:hAnsi="Times New Roman" w:cs="Times New Roman"/>
          <w:bCs/>
          <w:sz w:val="24"/>
          <w:szCs w:val="24"/>
        </w:rPr>
        <w:t>года</w:t>
      </w:r>
      <w:r w:rsidRPr="0023026A">
        <w:rPr>
          <w:rFonts w:ascii="Times New Roman" w:hAnsi="Times New Roman" w:cs="Times New Roman"/>
          <w:sz w:val="24"/>
          <w:szCs w:val="24"/>
        </w:rPr>
        <w:t xml:space="preserve"> проводилась </w:t>
      </w:r>
      <w:r>
        <w:rPr>
          <w:rFonts w:ascii="Times New Roman" w:hAnsi="Times New Roman" w:cs="Times New Roman"/>
          <w:sz w:val="24"/>
          <w:szCs w:val="24"/>
        </w:rPr>
        <w:t>независимая оценка качества образования</w:t>
      </w:r>
      <w:r w:rsidRPr="0023026A">
        <w:rPr>
          <w:rFonts w:ascii="Times New Roman" w:hAnsi="Times New Roman" w:cs="Times New Roman"/>
          <w:bCs/>
          <w:sz w:val="24"/>
          <w:szCs w:val="24"/>
        </w:rPr>
        <w:t xml:space="preserve"> 314 общеобразовательных организаций, в том числе </w:t>
      </w:r>
      <w:r w:rsidRPr="0023026A">
        <w:rPr>
          <w:rFonts w:ascii="Times New Roman" w:hAnsi="Times New Roman" w:cs="Times New Roman"/>
          <w:sz w:val="24"/>
          <w:szCs w:val="24"/>
        </w:rPr>
        <w:t xml:space="preserve">МБОУ СОШ №1 г. Кедрового и МАОУ Пудинской </w:t>
      </w:r>
      <w:r w:rsidRPr="0023026A">
        <w:rPr>
          <w:rFonts w:ascii="Times New Roman" w:hAnsi="Times New Roman" w:cs="Times New Roman"/>
          <w:sz w:val="24"/>
          <w:szCs w:val="24"/>
        </w:rPr>
        <w:lastRenderedPageBreak/>
        <w:t xml:space="preserve">СОШ. </w:t>
      </w:r>
    </w:p>
    <w:p w:rsidR="007D5A61" w:rsidRPr="0023026A" w:rsidRDefault="007D5A61" w:rsidP="007D5A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26A">
        <w:rPr>
          <w:rStyle w:val="10"/>
          <w:rFonts w:eastAsia="Calibri"/>
          <w:sz w:val="24"/>
          <w:szCs w:val="24"/>
        </w:rPr>
        <w:t xml:space="preserve">По итогам рейтинга муниципальных образований независимой оценки качества образования г. Кедровый на 5-ом месте (122,58 балла из возможных 160 баллов) из 20 муниципалитетов Томской области, после г. Стрежевого, г. Северска, Первомайского и </w:t>
      </w:r>
      <w:proofErr w:type="spellStart"/>
      <w:r w:rsidRPr="0023026A">
        <w:rPr>
          <w:rStyle w:val="10"/>
          <w:rFonts w:eastAsia="Calibri"/>
          <w:sz w:val="24"/>
          <w:szCs w:val="24"/>
        </w:rPr>
        <w:t>Чаинского</w:t>
      </w:r>
      <w:proofErr w:type="spellEnd"/>
      <w:r w:rsidRPr="0023026A">
        <w:rPr>
          <w:rStyle w:val="10"/>
          <w:rFonts w:eastAsia="Calibri"/>
          <w:sz w:val="24"/>
          <w:szCs w:val="24"/>
        </w:rPr>
        <w:t xml:space="preserve"> районов.</w:t>
      </w:r>
    </w:p>
    <w:p w:rsidR="007D5A61" w:rsidRPr="00ED24BC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4BC">
        <w:rPr>
          <w:rFonts w:ascii="Times New Roman" w:hAnsi="Times New Roman" w:cs="Times New Roman"/>
          <w:sz w:val="24"/>
          <w:szCs w:val="24"/>
        </w:rPr>
        <w:t xml:space="preserve">Мероприятия по развитию системы образования, реализуемые в 2017 году, позволяют использовать инновационные процессы в качестве стартовой площадки для повышения качества образования.  </w:t>
      </w:r>
    </w:p>
    <w:p w:rsidR="007D5A61" w:rsidRPr="00ED24BC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24BC">
        <w:rPr>
          <w:rFonts w:ascii="Times New Roman" w:hAnsi="Times New Roman" w:cs="Times New Roman"/>
          <w:color w:val="000000"/>
          <w:sz w:val="24"/>
          <w:szCs w:val="24"/>
        </w:rPr>
        <w:t>Удовлетворенность потребителей качеством оказания муниципальных услуг в сфере дошкольного образования, предоставляемого учреждениями дошкольного образования -87%.</w:t>
      </w:r>
    </w:p>
    <w:p w:rsidR="007D5A61" w:rsidRPr="00ED24BC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4BC">
        <w:rPr>
          <w:rFonts w:ascii="Times New Roman" w:hAnsi="Times New Roman" w:cs="Times New Roman"/>
          <w:color w:val="000000"/>
          <w:sz w:val="24"/>
          <w:szCs w:val="24"/>
        </w:rPr>
        <w:t>Удовлетворенность потребителей (родителей и детей) качеством оказания услуг по предоставлению общего образования 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24BC">
        <w:rPr>
          <w:rFonts w:ascii="Times New Roman" w:hAnsi="Times New Roman" w:cs="Times New Roman"/>
          <w:color w:val="000000"/>
          <w:sz w:val="24"/>
          <w:szCs w:val="24"/>
        </w:rPr>
        <w:t>60%.</w:t>
      </w:r>
    </w:p>
    <w:p w:rsidR="007D5A61" w:rsidRPr="00ED24BC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4BC">
        <w:rPr>
          <w:rFonts w:ascii="Times New Roman" w:hAnsi="Times New Roman" w:cs="Times New Roman"/>
          <w:color w:val="000000"/>
          <w:sz w:val="24"/>
          <w:szCs w:val="24"/>
        </w:rPr>
        <w:t>Удовлетворенность потребителей (родителей и детей) качеством оказания услуг по предоставлению дополнительного образования детей 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24BC">
        <w:rPr>
          <w:rFonts w:ascii="Times New Roman" w:hAnsi="Times New Roman" w:cs="Times New Roman"/>
          <w:color w:val="000000"/>
          <w:sz w:val="24"/>
          <w:szCs w:val="24"/>
        </w:rPr>
        <w:t>92,8%.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8.1. Муниципальное бюджетное общеобразовательное учреждение</w:t>
      </w:r>
    </w:p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средняя общеобразовательная школа № 1 г. Кедрового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обучающихся и воспитанников в МБОУ СОШ №1 г. Кедрового на 01.01.2018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361 человек. Из них обучающихся на уровне начального общего образования – 143 человека, на уровне основного общего образования -140 человек, на уровне среднего общего образования - 47 человек, воспитанников в группе дошкольного образования – 31 человек.</w:t>
      </w:r>
      <w:r w:rsidRPr="00E5428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11,9 % обучающихся составляют дети с ограниченными возможностями здоровья (42 обучающихся и 1 воспитанник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группы), 3 обучающихся – дети-инвалиды (0,83%).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количество выпускников 9-х классов МБОУ СОШ № 1 г. Кедрового составило 35 человек. Из них учатся в настоящее время в 10-ом классе 24 человека, поступили в организации среднего профессионального образования - 8 человек, в другое образовательное учреждение – 1 человек, остались на повторный год обучения – 2 человека.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выпускников 11 класса - 16 человек, из них с золотой медалью окончили 2 выпускника (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Бубнова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Борзяк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Василина). В учреждения высшего профессионального образования поступил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человек, в организации среднего профессионального образования - 8 человек.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течение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деятельность учебно-методического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направлена на подготовку к </w:t>
      </w:r>
      <w:proofErr w:type="gram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-ых классов на федеральные государственные образовательные стандарты, оказание методической поддержки молодым специалистам, развитие компетентностей учителей, организацию инновационной деятельности.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основании распоряжения Департамента общего образования Томской области от 28.09.2015 № 700-р «Об утверждении общеобразовательных организаций по апробации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образования обучающихся с умственной отсталостью (интеллектуальными нарушениями) в Томской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тдела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образования «Город Кедровый» от 12.02.2016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№ 32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МБОУ СОШ №1 г. Кедрового является пилотной площадкой по введению и реализации с 2016-2017 учебного года федерального государственного образовательного стандарта для обучающихся с задержкой психического развития. В течение года приказом директора была создана рабочая группа и утвержден план мероприятий по введению федерального государственного образовательного стандарта для обучающихся с ограниченными возможностями здоровья. В процессе работы были проанализированы все условия, имеющиеся в школе, в том числе кадровые и материально-технические, написана и утверждена адаптированная основная образовательная программа начального общего образования для обучающихся с задержкой психического развития. В 2017 году были также разработаны, утверждены и успешно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адаптированные программы для обучающихся с задержкой психического развития, для обучающихся с тяжелыми нарушениями речи. Таким образом, в МБОУ СОШ №1 г. Кедрового успешно идет введение федеральных образовательных стандартов для всех категорий обучающихся, создается образовательное пространство, удовлетворяющее потребностям большинства детей.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01.01.2018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внутришкольном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учете в МБОУ СОШ № 1 г. Кедрового находятся 7 подростков, из них на контроле в КДН и ЗП - 6 человек.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работа МБОУ СОШ №1 г. Кедрового ведется на основании программы «Я гражданин» по нескольким направлениям: ученик и нравственность; общение и досуг; патриот и гражданин; семья и школа; ученик и интеллект; ученик и здоровье; ученик и планета Земля.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Указанная программа является комплексной и последовательной системой обучения и воспитания подростков. Содержание программы предполагает изучение вопросов этики, морали,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психологии, правоведения,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физиологии, анатомии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гигиены человека. Мероприятия, запланированные на второе полугодие 2016-2017 учебного года – первое полугодие 2017-2018 учебного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шли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плану воспитательной работы. По-прежнему наиболее привлекательными, по мнению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были мероприятия: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фестиваль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«Новое поколение», летний оздоровительный лагерь «Лесное царство», день рождения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РМиД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фестиваль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«Единство непохожих». </w:t>
      </w:r>
      <w:bookmarkStart w:id="7" w:name="OLE_LINK141"/>
      <w:bookmarkStart w:id="8" w:name="OLE_LINK142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профилактических мероприятий были проведены всероссийские акции: «Месячник безопасности», «Родительский урок», «Школа правовых знаний». Также в школе организована работа по профориентации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апреле и сентябре 2017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«Неделя профориентации». В 2017 году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организованы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и проведены беседы по профилактике правонарушений, наркомании, употребления алкоголя,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ВИЧ-заболеваний с приглашением сотрудников полиции, прокурора города Кедрового, органов опеки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ЗП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7"/>
    <w:bookmarkEnd w:id="8"/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направлении военно-патриотического воспитания свою работу ведет военно-патриотический клуб «Честь имею»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8-11 классов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руководством учителя технологии и ОБЖ Карпова А.А.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абота направлена на патриотическое воспитание, представляет собой организованный и непрерывный процесс педагогического воздействия на сознание, чувства, волю, психику и физическое развитие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Работа по военно-патриотическому воспитанию проводится комплексно, что позволяет подростку усилить свою ориентацию на развитие интересов и способностей, укрепить здоровье, овладеть военно-прикладными видами спорта. Ребята принимают участие в акциях, смотрах, праздничных мероприятиях, встречах с людьми старшего поколения. 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работает психолого-медико-педагогический консилиум, созданный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сопровождения обучающихся с ограниченными возможностями здоровья. В состав консилиума входят: педагог - психолог, социальный педагог, учителя с большим опытом работы, логопед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OLE_LINK6"/>
      <w:bookmarkStart w:id="10" w:name="OLE_LINK7"/>
      <w:bookmarkStart w:id="11" w:name="OLE_LINK8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ведется работа с одаренными детьми.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СОШ №1 г. Кедрового </w:t>
      </w:r>
      <w:r w:rsidRPr="00E54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активно принимали участие в конкурсах различных уровней. На базе школы проведены муниципальный и региональный этапы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Всероссийской интеллектуальной олимпиады «Ученик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XXI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века: пробуем силы - проявляем способности» и</w:t>
      </w:r>
      <w:r w:rsidRPr="00E5428F">
        <w:t xml:space="preserve">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дистанционн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 и математике «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Олимпионик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Pr="00E5428F">
        <w:rPr>
          <w:rFonts w:ascii="Times New Roman" w:hAnsi="Times New Roman" w:cs="Times New Roman"/>
        </w:rPr>
        <w:t xml:space="preserve">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«Эрудит» по предметам естественно-математического цикла. Проведены конкурсы, ставшие уже традиционными для школы: «Русский медвежонок», «Кенгуру», «Британский бульдог», «ЧИП», «Пегас», «Кит». На научно-практической конференции «Юный исследователь» школьниками было представлено 4 проекта, которые заняли призовые места.</w:t>
      </w:r>
      <w:bookmarkEnd w:id="9"/>
      <w:bookmarkEnd w:id="10"/>
      <w:bookmarkEnd w:id="11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12" w:name="OLE_LINK9"/>
      <w:bookmarkStart w:id="13" w:name="OLE_LINK10"/>
      <w:bookmarkStart w:id="14" w:name="OLE_LINK11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Прошли школьный и муниципальный этапы конкурса «Живая классика»</w:t>
      </w:r>
      <w:bookmarkEnd w:id="12"/>
      <w:bookmarkEnd w:id="13"/>
      <w:bookmarkEnd w:id="14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Всероссийская олимпиада школьников. На школьном этапе приняло участие 176 обучающихся с 4 по 11 классы, что составило 80% от общего количества, было занято 88 призовых мест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этапа 13 обучающихся заняли призовые места, из них 7 призёров, 6 победителей.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в 2017 году обучающиеся МБОУ СОШ №1 г. Кедрового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Бубнова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Мария, Семченко Виктория,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Борзяк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Василина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приняли участие в региональном этапе Всероссийской олимпиады школьников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Бубнова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Мария стала призер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регионального этапа олимпиады по истории.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на бесплатной основе организованы дистанционные подготовительные курсы по химии и биологии по взаимодействию «Школа-Медицинский университет» для 9-11 классов, в которых приняло участие 12 человек.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направлении поддержки и сопровождения одаренных детей также отмечается положительная динамика: увеличи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лась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численность обучающихся, ставших победителями и призерами в заочных мероприятиях для школьников, проводимых областными организациями и учреждениями. Согласно представленному портфолио в Администрацию Томской области и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Законодательную Дум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Томской области, обучающаяся 11 класса МБОУ СОШ №1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Кедрового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Бубнова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Мария стала победителем конкурса на стипендию Губернатора Томской области, а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Борзяк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Василине, обучающ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11 класса МБОУ СОШ №1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присвоено Звание «Лауреат Премии Законодательной Думы Томской области».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апреле 2017 </w:t>
      </w:r>
      <w:proofErr w:type="gramStart"/>
      <w:r w:rsidR="0021643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proofErr w:type="gram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№1 г. </w:t>
      </w:r>
      <w:r w:rsidR="0021643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Кедрового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участие во Всероссийских проверочных работах для 4-х классов по математике, русскому языку и окружающему миру.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-й уровень освоения знаний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2015 года в МБОУ СОШ №1 г. Кедрового в систем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дополнительного образования успешно реализуется курс «Финансовая грамотность» для обучающихся 7-х классов, который введен согласно «Концепции разработки и апробации региональной образовательной модели финансовой грамотности в образовательной системе Томской области», утвержденной решением Координационного Совета по повышению финансовой грамотности Томской области от 24.03.2015. В рамках 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приняли участие в онлайн-урок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«Азбука страхования и пять важных советов, которые помогут», «Все про кредит или четыре правила, которые помогут достичь цели», «Биржа и основы инвестирования», «Твой безопасный банк в кармане», «С налогами на Ты», «Вклады: как сохранить и преумножить» и т.д. Преподаватель курса Русина С.Р. активно участвовала в мероприятиях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как,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«Всероссийский форум образовательных практик», «Лучшая практика и новые возможности внедрения курса финансовой грамотности в образовательных организациях».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OLE_LINK3"/>
      <w:bookmarkStart w:id="16" w:name="OLE_LINK4"/>
      <w:bookmarkStart w:id="17" w:name="OLE_LINK5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модернизации образования в форме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профильного обучения были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элективные курсы, которые составлены в соответствии с запросом обучающихся и их родителей.</w:t>
      </w:r>
    </w:p>
    <w:bookmarkEnd w:id="15"/>
    <w:bookmarkEnd w:id="16"/>
    <w:bookmarkEnd w:id="17"/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Внеурочная деятельность и дополнительное образование представлены в школе кружковой работой разной направленности: спортивно-оздоровительной, общекультурной,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общеинтеллектуальной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духовно-нравственной, социальной и т.д., в том числе и на основе сотрудничества с МУ «Культура», МБОУ ДО «ДШИ»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Кедрового.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подготовки по основам военной службы и в рамках военно-патриотической направленности с 29 мая по 2 июня на базе МБОУ СОШ №1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сборы» обучающи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ся 10-х классов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МАОУ Пудинской СОШ и МБОУ СОШ №1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количестве 16 юношей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2016 года на базе МБОУ СОШ №1 г. Кедрового работает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стажировочная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площадк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 «Использование интерактивной доски в образовательном процессе в условиях реализации ФГОС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планом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проведены мероприятия как на школьном уровне, так и на муниципальном. В мае 2017 года члены рабочей группы представили результаты своей работы педагогам МБОУ СОШ №1 г. Кедрового и МАОУ Пудинская СОШ в рамках круглого стола.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года большое внимание уделялось молодым учителям. Продолжает свою работу «Школа молодого специалиста», разработан план работы на 2017 – 2018 учебный год, согласно которому организованы мероприятия, направленные на развитие профессиональных качеств молодых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педагогов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и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взаимопосещение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уроков, и консультативная помощь, составление планов работы учителей-наставников, планов саморазвития молодых педагогов.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отчетный период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учителя школы проходили процедуру аттестации. Два педагога получили высшую квалификационную категорию, четыре педагога – первую квалификационную категорию.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18 сентября учителя школы принимают активное участие во Всероссийском телекоммуникационном социально-образовательном проекте «Образовательная организация высокой социальной ответственности» (скрытый школьный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буллинг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«группы смерти» и смертельно опасные онлайн игры в социальных сетях)».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русского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математики МБОУ СОШ №1 г. Кедрового в течение года пробовали свои силы в предметных олимпиадах для педагогов.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2017 году МБОУ СОШ №1 г. Кедрового продолжила участие в реализации регионального проекта «Внедрение систем электронного документооборота в общеобразовательных учреждениях Томской области на 2012-2018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.», используя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работе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события и другие мероприятия планов – графиков, утвержденных приказами директора ОГБУ «РЦРО».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улучшения качества образовательного процесса в 2017 году были приобретены учебники для обучающихся 4-х, 7-х и 9-х классов в количестве 1091 штук.</w:t>
      </w:r>
    </w:p>
    <w:p w:rsidR="00611FFF" w:rsidRDefault="00611FFF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безопасности МБОУ СОШ №1 г. Кедрового состоит из следующего оборудования: видеонаблюдение (7 видеокамер: 5 камер установлены по периметру учреждения, 2 камеры внутри), охранно-пожарная сигнализация, программно-аппаратный комплекс «Стрелец-мониторинг», выведенный на Томск, </w:t>
      </w:r>
      <w:proofErr w:type="spellStart"/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противодымная</w:t>
      </w:r>
      <w:proofErr w:type="spellEnd"/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«система «Гранит», тревожная кнопка, соединенная с ЕДДС, телефонная связь.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поступившие спонсорские средства от ООО «Газпром трансгаз Томск» в размере 70 000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школой приобретены бытовые швейные машины, швейные принадлежности и спортивный инвентарь.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Улучшить материально-техническую базу также представилось возможным за счет дополнительно выделенных средств, поступивших от Администрации города Кедрового, в размер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180 000 рублей. На данные средства были приобретены: микшерный пульт </w:t>
      </w:r>
      <w:proofErr w:type="spellStart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Yamaha</w:t>
      </w:r>
      <w:proofErr w:type="spellEnd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шнуры микрофонные и радиосистема с 2-мя ручными микрофонами. Произведено оснащение кабинета химии и попол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учебниками библиотечный фонд.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8.2. Муниципальное автономное общеобразовательное учреждение</w:t>
      </w:r>
    </w:p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Пудинская средняя общеобразовательная школа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обучающихся и воспитанников в МАОУ Пудинской СОШ на 01.01.2018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145 человек. Из них обучающихся на уровне начального общего образования – 45 человек, на уровне основного общего образования - 46 человек, на уровне среднего общего образования - 14 человек, воспитанников в группе дошкольного образования – 40 человек.</w:t>
      </w:r>
      <w:r w:rsidRPr="00E5428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7D5A61" w:rsidRPr="00E5428F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18,6 % человек составляют дети с ограниченными возможностями здоровья (26 обучающихся и 1 воспитанник дошкольной группы), 2 человека – дети-инвалиды (1,38%).</w:t>
      </w:r>
    </w:p>
    <w:p w:rsidR="007D5A61" w:rsidRPr="00E5428F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Пудинскую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 аттестатом о среднем общем образовании (11 класс) получили 9 выпускников, из них 3 выпускника с золотой медалью (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Кардополова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Евдокия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Фомина Евгения,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Ангелина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учреждения высшего профессионального образования поступило 3 человека, в организации среднего профессионального образования - 4 человек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трудоустроены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1 человек.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Аттестаты об основном общем образовании (9 класс) получил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них учатся в настоящее время в 10-ом классе 4 человек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поступили в организации среднего профессионального образования - 5 человек, в другое образовательное учреждение – 1 человек, остались на повторный год обучения – 2 человека.</w:t>
      </w:r>
    </w:p>
    <w:p w:rsidR="007D5A61" w:rsidRPr="007F4551" w:rsidRDefault="007D5A61" w:rsidP="007D5A61">
      <w:pPr>
        <w:tabs>
          <w:tab w:val="left" w:pos="220"/>
          <w:tab w:val="center" w:pos="72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ведется работа с одаренными детьми.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Пудинская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</w:t>
      </w:r>
      <w:r w:rsidRPr="00E54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активно принимали участие в конкурсах различных уровней. На базе школы проведены дистанционн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 и математике «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Олимпионик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Pr="00E5428F">
        <w:rPr>
          <w:rFonts w:ascii="Times New Roman" w:hAnsi="Times New Roman" w:cs="Times New Roman"/>
        </w:rPr>
        <w:t xml:space="preserve">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«Эрудит» по предметам естественно-математического цикла. Проведены конкурсы, ставшие уже традиционными для школы: «Русский медвежонок», «Кенгуру», «Британский бульдог», «ЧИП», «Пегас», «Кит». На научно-практической конференции «Юный исследователь» школьниками было представлено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проекта, которые заняли призовые места</w:t>
      </w:r>
      <w:r w:rsidRPr="00FD3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«Робот – не просто игрушка» учащихся 5 класса Сиваковой Арины, </w:t>
      </w:r>
      <w:proofErr w:type="spellStart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Фофановой</w:t>
      </w:r>
      <w:proofErr w:type="spellEnd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Алены, </w:t>
      </w:r>
      <w:proofErr w:type="spellStart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Юринас</w:t>
      </w:r>
      <w:proofErr w:type="spellEnd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Карины, Павленко Максима; «Определение содержания нитратов в овощах и фруктах </w:t>
      </w:r>
      <w:proofErr w:type="spellStart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с.Пудино</w:t>
      </w:r>
      <w:proofErr w:type="spellEnd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магазинной продукции» учащегося 7 класса </w:t>
      </w:r>
      <w:proofErr w:type="spellStart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Сербушко</w:t>
      </w:r>
      <w:proofErr w:type="spellEnd"/>
      <w:r w:rsidRPr="007F45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Андрея.</w:t>
      </w:r>
    </w:p>
    <w:p w:rsidR="007D5A61" w:rsidRPr="00E5428F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Прошли школьный и муниципальный этапы конкурса «Живая классика»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победителями стали Лушникова Татьяна, Фомина Елена.</w:t>
      </w:r>
    </w:p>
    <w:p w:rsidR="007D5A61" w:rsidRPr="00F05406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Внеурочная деятельность осуществляется по следующим направлениям: технич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еское (кружок «Робототехника»)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естественно-научное; физкультурно-спортивное; художественное; туристско-краеведческое. Для реализации внеурочной деятельности в рамках художественного направления организован подвоз обучающихся начальной школы в МБОУ ДО «ДШИ» </w:t>
      </w:r>
      <w:proofErr w:type="spellStart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раз в неделю. </w:t>
      </w:r>
      <w:r w:rsidRPr="00F054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Дети МАОУ Пудинской СОШ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рамках работы по внеурочной деятельности</w:t>
      </w:r>
      <w:r w:rsidRPr="00F054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конструируют, изучают, играя, основы робототехники на кружке образовательной робототехники под руководством учителя информатики </w:t>
      </w:r>
      <w:proofErr w:type="spellStart"/>
      <w:r w:rsidRPr="00F05406">
        <w:rPr>
          <w:rFonts w:ascii="Times New Roman" w:hAnsi="Times New Roman" w:cs="Times New Roman"/>
          <w:sz w:val="24"/>
          <w:szCs w:val="24"/>
          <w:shd w:val="clear" w:color="auto" w:fill="FFFFFF"/>
        </w:rPr>
        <w:t>Макринского</w:t>
      </w:r>
      <w:proofErr w:type="spellEnd"/>
      <w:r w:rsidRPr="00F054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А.Н., познают азы черчения, программирования, физики, алгебры и геометрии, успешно защищают проекты на муниципальной и региональной научно-практической конференции «Юный исследователь».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целях модернизации образования в форме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профильного обучения были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элективные курсы, которые составлены в соответствии с запросом обучающихся и их родителей.</w:t>
      </w:r>
    </w:p>
    <w:p w:rsidR="007D5A61" w:rsidRPr="00E5428F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2017 году участниками школьного этапа Всероссийской олимпиады школьников стали 61 человек (58% от общего количества обучающихся); из них призёров - 43 человека (70% от участников).</w:t>
      </w:r>
    </w:p>
    <w:p w:rsidR="007D5A61" w:rsidRPr="008F2CA1" w:rsidRDefault="007D5A61" w:rsidP="007D5A61">
      <w:pPr>
        <w:spacing w:after="0" w:line="240" w:lineRule="auto"/>
        <w:ind w:firstLine="6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Обучающиеся и педагоги принима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активное участие в муниципальных мероприятиях ко Дню Победы: акци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«Бессмертный полк», велопробег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кросс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Школьники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овали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спортивны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соревнованиях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теннису, волейболу, </w:t>
      </w:r>
      <w:r w:rsidRPr="008F2CA1">
        <w:rPr>
          <w:rFonts w:ascii="Times New Roman" w:eastAsia="Calibri" w:hAnsi="Times New Roman" w:cs="Times New Roman"/>
          <w:sz w:val="24"/>
          <w:szCs w:val="24"/>
        </w:rPr>
        <w:t>соревнования</w:t>
      </w:r>
      <w:r w:rsidRPr="008F2CA1">
        <w:rPr>
          <w:rFonts w:ascii="Times New Roman" w:hAnsi="Times New Roman" w:cs="Times New Roman"/>
          <w:sz w:val="24"/>
          <w:szCs w:val="24"/>
        </w:rPr>
        <w:t>х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 по мини-футболу в рамках Всероссийских соревнований по мини-футболу «Мини-футбол - в школу»</w:t>
      </w:r>
      <w:r w:rsidRPr="008F2C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В целях популяризации Всероссийского физкультурно-спортивного комплекса «Готов к труду и обороне» (ГТО) и вовлечения детей и подростков в систематические занятия физической культурой и спортом, на основании распоряжения </w:t>
      </w:r>
      <w:r w:rsidRPr="008F2CA1">
        <w:rPr>
          <w:rFonts w:ascii="Times New Roman" w:hAnsi="Times New Roman" w:cs="Times New Roman"/>
          <w:sz w:val="24"/>
          <w:szCs w:val="24"/>
        </w:rPr>
        <w:t>Д</w:t>
      </w:r>
      <w:r w:rsidRPr="008F2CA1">
        <w:rPr>
          <w:rFonts w:ascii="Times New Roman" w:eastAsia="Calibri" w:hAnsi="Times New Roman" w:cs="Times New Roman"/>
          <w:sz w:val="24"/>
          <w:szCs w:val="24"/>
        </w:rPr>
        <w:t>епартамента общего образования от 11.09.2017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2CA1">
        <w:rPr>
          <w:rFonts w:ascii="Times New Roman" w:eastAsia="Calibri" w:hAnsi="Times New Roman" w:cs="Times New Roman"/>
          <w:sz w:val="24"/>
          <w:szCs w:val="24"/>
        </w:rPr>
        <w:t>616-р «Об открытом областном детском спортивном телевизионном проекте по программе Всероссийского физкультурно-спортивного комплекса «Готов к труду и обороне» (ГТО) среди мальчиков и девочек 11-12 лет</w:t>
      </w:r>
      <w:r w:rsidRPr="009134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с 11.09.2017 г. по 06.10.2017 г., </w:t>
      </w:r>
      <w:r w:rsidRPr="008F2CA1">
        <w:rPr>
          <w:rFonts w:ascii="Times New Roman" w:hAnsi="Times New Roman" w:cs="Times New Roman"/>
          <w:sz w:val="24"/>
          <w:szCs w:val="24"/>
        </w:rPr>
        <w:t>п</w:t>
      </w:r>
      <w:r w:rsidRPr="008F2CA1">
        <w:rPr>
          <w:rFonts w:ascii="Times New Roman" w:eastAsia="Calibri" w:hAnsi="Times New Roman" w:cs="Times New Roman"/>
          <w:sz w:val="24"/>
          <w:szCs w:val="24"/>
        </w:rPr>
        <w:t>рове</w:t>
      </w:r>
      <w:r w:rsidRPr="008F2CA1">
        <w:rPr>
          <w:rFonts w:ascii="Times New Roman" w:hAnsi="Times New Roman" w:cs="Times New Roman"/>
          <w:sz w:val="24"/>
          <w:szCs w:val="24"/>
        </w:rPr>
        <w:t>ден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 школьный этап </w:t>
      </w:r>
      <w:r w:rsidRPr="008F2CA1">
        <w:rPr>
          <w:rFonts w:ascii="Times New Roman" w:hAnsi="Times New Roman" w:cs="Times New Roman"/>
          <w:sz w:val="24"/>
          <w:szCs w:val="24"/>
        </w:rPr>
        <w:t>и о</w:t>
      </w:r>
      <w:r w:rsidRPr="008F2CA1">
        <w:rPr>
          <w:rFonts w:ascii="Times New Roman" w:eastAsia="Calibri" w:hAnsi="Times New Roman" w:cs="Times New Roman"/>
          <w:sz w:val="24"/>
          <w:szCs w:val="24"/>
        </w:rPr>
        <w:t>беспеч</w:t>
      </w:r>
      <w:r w:rsidRPr="008F2CA1">
        <w:rPr>
          <w:rFonts w:ascii="Times New Roman" w:hAnsi="Times New Roman" w:cs="Times New Roman"/>
          <w:sz w:val="24"/>
          <w:szCs w:val="24"/>
        </w:rPr>
        <w:t>ено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 участие команд</w:t>
      </w:r>
      <w:r w:rsidRPr="008F2CA1">
        <w:rPr>
          <w:rFonts w:ascii="Times New Roman" w:hAnsi="Times New Roman" w:cs="Times New Roman"/>
          <w:sz w:val="24"/>
          <w:szCs w:val="24"/>
        </w:rPr>
        <w:t>ы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2CA1">
        <w:rPr>
          <w:rFonts w:ascii="Times New Roman" w:hAnsi="Times New Roman" w:cs="Times New Roman"/>
          <w:sz w:val="24"/>
          <w:szCs w:val="24"/>
        </w:rPr>
        <w:t>МАОУ Пудинская СОШ</w:t>
      </w:r>
      <w:r w:rsidRPr="008F2CA1">
        <w:rPr>
          <w:rFonts w:ascii="Times New Roman" w:eastAsia="Calibri" w:hAnsi="Times New Roman" w:cs="Times New Roman"/>
          <w:sz w:val="24"/>
          <w:szCs w:val="24"/>
        </w:rPr>
        <w:t xml:space="preserve"> в муниципальном этапе</w:t>
      </w:r>
      <w:r w:rsidRPr="008F2CA1">
        <w:rPr>
          <w:rFonts w:ascii="Times New Roman" w:hAnsi="Times New Roman" w:cs="Times New Roman"/>
          <w:sz w:val="24"/>
          <w:szCs w:val="24"/>
        </w:rPr>
        <w:t>.</w:t>
      </w:r>
    </w:p>
    <w:p w:rsidR="007D5A61" w:rsidRDefault="007D5A61" w:rsidP="007D5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МАОУ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Пуди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нс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 являются участниками волонтёрского проекта «Снежная вахта».</w:t>
      </w:r>
      <w:r w:rsidRPr="00044D71">
        <w:t xml:space="preserve"> </w:t>
      </w:r>
      <w:r w:rsidRPr="00044D71">
        <w:rPr>
          <w:rFonts w:ascii="Times New Roman" w:hAnsi="Times New Roman" w:cs="Times New Roman"/>
          <w:sz w:val="24"/>
          <w:szCs w:val="24"/>
        </w:rPr>
        <w:t xml:space="preserve">В акции принимали участие школьники старших классов вместе с классными руководителями, Молодежным парламентом г. Кедрового и работниками ДК с. Пудино. </w:t>
      </w:r>
    </w:p>
    <w:p w:rsidR="007D5A61" w:rsidRPr="00E5428F" w:rsidRDefault="007D5A61" w:rsidP="007D5A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Впервые приняли участие обучающиеся МАОУ Пудинская СОШ в проектах «Область творчества» - 23 человека, «Школа активного действия» – 16 человек.</w:t>
      </w:r>
    </w:p>
    <w:p w:rsidR="007D5A61" w:rsidRDefault="007D5A61" w:rsidP="007D5A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каникулярное время обучающиеся и педагоги участв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овали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муниципальных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фестивалях «Новое поколение»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- 21 участник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«Единство непохожих»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- 23 участника, которые являются рейтинговыми мероприятиями для школьников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5A61" w:rsidRDefault="007D5A61" w:rsidP="007D5A61">
      <w:pPr>
        <w:pStyle w:val="section1"/>
        <w:shd w:val="clear" w:color="auto" w:fill="FFFFFF"/>
        <w:spacing w:before="31" w:beforeAutospacing="0" w:after="31" w:afterAutospacing="0"/>
        <w:ind w:firstLine="540"/>
        <w:jc w:val="both"/>
        <w:rPr>
          <w:color w:val="000000"/>
        </w:rPr>
      </w:pPr>
      <w:r w:rsidRPr="0042004F">
        <w:rPr>
          <w:bCs/>
          <w:spacing w:val="-1"/>
        </w:rPr>
        <w:t>Воспитательная программа школы в 2017 году успешно реализована.</w:t>
      </w:r>
      <w:r w:rsidRPr="0042004F">
        <w:rPr>
          <w:b/>
          <w:bCs/>
          <w:color w:val="000000"/>
        </w:rPr>
        <w:t xml:space="preserve"> </w:t>
      </w:r>
      <w:r w:rsidRPr="0042004F">
        <w:rPr>
          <w:rStyle w:val="ac"/>
          <w:rFonts w:eastAsia="Arial Unicode MS"/>
          <w:bCs/>
          <w:i w:val="0"/>
          <w:color w:val="000000"/>
        </w:rPr>
        <w:t>Основные направления воспитательной работы:</w:t>
      </w:r>
      <w:r w:rsidRPr="0042004F">
        <w:rPr>
          <w:i/>
          <w:color w:val="000000"/>
        </w:rPr>
        <w:t xml:space="preserve"> </w:t>
      </w:r>
      <w:proofErr w:type="spellStart"/>
      <w:r w:rsidRPr="0042004F">
        <w:rPr>
          <w:i/>
          <w:color w:val="000000"/>
        </w:rPr>
        <w:t>о</w:t>
      </w:r>
      <w:r w:rsidRPr="0042004F">
        <w:rPr>
          <w:color w:val="000000"/>
        </w:rPr>
        <w:t>бщеинтелектуальное</w:t>
      </w:r>
      <w:proofErr w:type="spellEnd"/>
      <w:r w:rsidRPr="0042004F">
        <w:rPr>
          <w:color w:val="000000"/>
        </w:rPr>
        <w:t xml:space="preserve">; спортивно-оздоровительное; социальное; общекультурное; духовно-нравственное. </w:t>
      </w:r>
      <w:r w:rsidRPr="0042004F">
        <w:rPr>
          <w:rStyle w:val="ac"/>
          <w:bCs/>
          <w:i w:val="0"/>
        </w:rPr>
        <w:t xml:space="preserve">С целью создания </w:t>
      </w:r>
      <w:r w:rsidRPr="0042004F">
        <w:rPr>
          <w:rStyle w:val="ac"/>
          <w:rFonts w:eastAsia="Arial Unicode MS"/>
          <w:bCs/>
          <w:i w:val="0"/>
        </w:rPr>
        <w:t>условий для саморазвития</w:t>
      </w:r>
      <w:r w:rsidRPr="0042004F">
        <w:rPr>
          <w:rStyle w:val="ac"/>
          <w:rFonts w:eastAsia="Arial Unicode MS"/>
          <w:bCs/>
        </w:rPr>
        <w:t xml:space="preserve"> </w:t>
      </w:r>
      <w:r w:rsidRPr="0042004F">
        <w:rPr>
          <w:rStyle w:val="ac"/>
          <w:rFonts w:eastAsia="Arial Unicode MS"/>
          <w:bCs/>
          <w:i w:val="0"/>
        </w:rPr>
        <w:t>и самореализации личности обучающихся,</w:t>
      </w:r>
      <w:r w:rsidRPr="0042004F">
        <w:rPr>
          <w:rStyle w:val="ac"/>
          <w:rFonts w:eastAsia="Arial Unicode MS"/>
          <w:bCs/>
        </w:rPr>
        <w:t xml:space="preserve"> </w:t>
      </w:r>
      <w:r w:rsidRPr="0042004F">
        <w:t xml:space="preserve">формирования гражданственности и патриотизма личности, обогащения социального опыта личности, сохранения и развития школьных традиций, </w:t>
      </w:r>
      <w:r w:rsidRPr="0042004F">
        <w:rPr>
          <w:rStyle w:val="ac"/>
          <w:rFonts w:eastAsia="Arial Unicode MS"/>
          <w:bCs/>
          <w:i w:val="0"/>
        </w:rPr>
        <w:t>сохранения и улучшения здоровья</w:t>
      </w:r>
      <w:r w:rsidRPr="0042004F">
        <w:rPr>
          <w:rStyle w:val="ac"/>
          <w:bCs/>
          <w:i w:val="0"/>
        </w:rPr>
        <w:t xml:space="preserve"> обучающиеся школы приняли участие в следующих мероприятиях:</w:t>
      </w:r>
      <w:r w:rsidRPr="0042004F">
        <w:rPr>
          <w:rStyle w:val="ac"/>
          <w:bCs/>
        </w:rPr>
        <w:t xml:space="preserve"> </w:t>
      </w:r>
      <w:r w:rsidRPr="0042004F">
        <w:rPr>
          <w:rStyle w:val="ac"/>
          <w:bCs/>
          <w:i w:val="0"/>
        </w:rPr>
        <w:t>региональном</w:t>
      </w:r>
      <w:r w:rsidRPr="0042004F">
        <w:rPr>
          <w:rStyle w:val="ac"/>
          <w:bCs/>
        </w:rPr>
        <w:t xml:space="preserve"> </w:t>
      </w:r>
      <w:r w:rsidRPr="0042004F">
        <w:rPr>
          <w:color w:val="000000"/>
        </w:rPr>
        <w:t>дистанционном открытом турнире по английскому «</w:t>
      </w:r>
      <w:r w:rsidRPr="0042004F">
        <w:rPr>
          <w:color w:val="000000"/>
          <w:lang w:val="en-US"/>
        </w:rPr>
        <w:t>ENOT</w:t>
      </w:r>
      <w:r w:rsidRPr="0042004F">
        <w:rPr>
          <w:color w:val="000000"/>
        </w:rPr>
        <w:t xml:space="preserve">» – 8 призеров; </w:t>
      </w:r>
      <w:r w:rsidRPr="0042004F">
        <w:rPr>
          <w:color w:val="000000"/>
          <w:lang w:val="en-US"/>
        </w:rPr>
        <w:t>VI</w:t>
      </w:r>
      <w:r w:rsidRPr="0042004F">
        <w:rPr>
          <w:color w:val="000000"/>
        </w:rPr>
        <w:t xml:space="preserve"> всероссийском блицтурнире по биологии «Росток» - 2 призера; викторине</w:t>
      </w:r>
      <w:r w:rsidRPr="00F8344D">
        <w:rPr>
          <w:color w:val="000000"/>
        </w:rPr>
        <w:t xml:space="preserve"> «Немецкие праздники» регионального центра немецкого языка при ТПУ – 1 участник; региональном конкурсе портфолио «</w:t>
      </w:r>
      <w:proofErr w:type="spellStart"/>
      <w:r w:rsidRPr="00F8344D">
        <w:rPr>
          <w:color w:val="000000"/>
        </w:rPr>
        <w:t>Педкласса</w:t>
      </w:r>
      <w:proofErr w:type="spellEnd"/>
      <w:r w:rsidRPr="00F8344D">
        <w:rPr>
          <w:color w:val="000000"/>
        </w:rPr>
        <w:t>» при ТГПУ -1 призер; региональной научно-практической конференция «Мир глазами детей» - 4 участника; мероприяти</w:t>
      </w:r>
      <w:r>
        <w:rPr>
          <w:color w:val="000000"/>
        </w:rPr>
        <w:t>и</w:t>
      </w:r>
      <w:r w:rsidRPr="00F8344D">
        <w:rPr>
          <w:color w:val="000000"/>
        </w:rPr>
        <w:t xml:space="preserve"> «</w:t>
      </w:r>
      <w:r w:rsidRPr="00F8344D">
        <w:t>Уроки России» - 116 участников; туристическ</w:t>
      </w:r>
      <w:r>
        <w:t>ом</w:t>
      </w:r>
      <w:r w:rsidRPr="00F8344D">
        <w:t xml:space="preserve"> поход</w:t>
      </w:r>
      <w:r>
        <w:t>е</w:t>
      </w:r>
      <w:r w:rsidRPr="00F8344D">
        <w:t xml:space="preserve"> – 98 участников; классн</w:t>
      </w:r>
      <w:r>
        <w:t>ом</w:t>
      </w:r>
      <w:r w:rsidRPr="00F8344D">
        <w:t xml:space="preserve"> час</w:t>
      </w:r>
      <w:r>
        <w:t xml:space="preserve">е </w:t>
      </w:r>
      <w:r w:rsidRPr="00F8344D">
        <w:t xml:space="preserve">«Трагедия Беслана» </w:t>
      </w:r>
      <w:r>
        <w:t>-</w:t>
      </w:r>
      <w:r w:rsidRPr="00F8344D">
        <w:t xml:space="preserve"> 112 участников; экологическ</w:t>
      </w:r>
      <w:r>
        <w:t>ом</w:t>
      </w:r>
      <w:r w:rsidRPr="00F8344D">
        <w:t xml:space="preserve"> месячник</w:t>
      </w:r>
      <w:r>
        <w:t>е</w:t>
      </w:r>
      <w:r w:rsidRPr="00F8344D">
        <w:t xml:space="preserve"> </w:t>
      </w:r>
      <w:r w:rsidRPr="00F8344D">
        <w:rPr>
          <w:bCs/>
        </w:rPr>
        <w:t>«Мы чистим мир» - 86 участников;</w:t>
      </w:r>
      <w:r w:rsidRPr="00F8344D">
        <w:t xml:space="preserve"> «Недел</w:t>
      </w:r>
      <w:r>
        <w:t>я</w:t>
      </w:r>
      <w:r w:rsidRPr="00F8344D">
        <w:t xml:space="preserve"> добрых дел» ко Дню старшего поколения</w:t>
      </w:r>
      <w:r>
        <w:t xml:space="preserve"> </w:t>
      </w:r>
      <w:r w:rsidRPr="00F8344D">
        <w:t>- 38 участников; митинг</w:t>
      </w:r>
      <w:r>
        <w:t>е</w:t>
      </w:r>
      <w:r w:rsidRPr="00F8344D">
        <w:t xml:space="preserve"> у камня скорби, посвященном Дню памяти жертвам политических репрессий – 18 участников; </w:t>
      </w:r>
      <w:r w:rsidRPr="00F8344D">
        <w:rPr>
          <w:bCs/>
        </w:rPr>
        <w:t>Международном дне биологического разнообразия</w:t>
      </w:r>
      <w:r>
        <w:rPr>
          <w:bCs/>
        </w:rPr>
        <w:t xml:space="preserve"> (</w:t>
      </w:r>
      <w:r w:rsidRPr="00F8344D">
        <w:t>фотовыставк</w:t>
      </w:r>
      <w:r>
        <w:t>а</w:t>
      </w:r>
      <w:r w:rsidRPr="00F8344D">
        <w:t xml:space="preserve"> «Мы и природа»</w:t>
      </w:r>
      <w:r>
        <w:t>)</w:t>
      </w:r>
      <w:r w:rsidRPr="00F8344D">
        <w:t xml:space="preserve"> - 26 участников; </w:t>
      </w:r>
      <w:r w:rsidRPr="00F8344D">
        <w:rPr>
          <w:color w:val="000000"/>
        </w:rPr>
        <w:t>«Месячник</w:t>
      </w:r>
      <w:r>
        <w:rPr>
          <w:color w:val="000000"/>
        </w:rPr>
        <w:t xml:space="preserve"> </w:t>
      </w:r>
      <w:r w:rsidRPr="00F8344D">
        <w:rPr>
          <w:color w:val="000000"/>
        </w:rPr>
        <w:t xml:space="preserve">безопасности» и </w:t>
      </w:r>
      <w:r>
        <w:rPr>
          <w:color w:val="000000"/>
        </w:rPr>
        <w:t>тренировочном</w:t>
      </w:r>
      <w:r w:rsidRPr="00F8344D">
        <w:rPr>
          <w:color w:val="000000"/>
        </w:rPr>
        <w:t xml:space="preserve"> </w:t>
      </w:r>
      <w:r>
        <w:rPr>
          <w:color w:val="000000"/>
        </w:rPr>
        <w:t>занятии</w:t>
      </w:r>
      <w:r w:rsidRPr="00F8344D">
        <w:rPr>
          <w:color w:val="000000"/>
        </w:rPr>
        <w:t xml:space="preserve"> «Грамотный пешеход»- 116 участников; </w:t>
      </w:r>
      <w:r w:rsidRPr="00F8344D">
        <w:t>выставк</w:t>
      </w:r>
      <w:r>
        <w:t>е</w:t>
      </w:r>
      <w:r w:rsidRPr="00F8344D">
        <w:t xml:space="preserve"> «Осеннее разноцветье» - 78 участников и т.д.</w:t>
      </w:r>
      <w:r w:rsidRPr="00F8344D">
        <w:rPr>
          <w:color w:val="000000"/>
        </w:rPr>
        <w:t xml:space="preserve"> </w:t>
      </w:r>
    </w:p>
    <w:p w:rsidR="007D5A61" w:rsidRPr="009973C0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профилактических мероприятий были проведены всероссийские акции: «Месячник безопасности», «Родительский урок», «Школа правовых знаний». Также в школе организована работа по профориентации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апреле и сентябре 2017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«Неделя профориентации». В 2017 году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организованы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и проведены беседы по профилактике правонарушений, наркомании, употребления алкоголя,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ВИЧ-заболеваний с приглашением сотрудников полиции, прокурора города Кедрового, органов опеки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ЗП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школы функционируют курируемые сотрудниками Пункта полиции №14 по г. Кедровому Моисеевым В.В. и Лушниковой Г.Г. отряды «ЮИД» и «Юный страж порядка», которые охватывают 24 подростка.</w:t>
      </w:r>
      <w:r w:rsidRPr="00637C2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637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отрядов регламентирована соответствующими нормативными документами, такое движение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школьников </w:t>
      </w:r>
      <w:r w:rsidRPr="00637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является всероссийским.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973C0">
        <w:rPr>
          <w:rFonts w:ascii="Times New Roman" w:hAnsi="Times New Roman" w:cs="Times New Roman"/>
          <w:sz w:val="24"/>
          <w:szCs w:val="24"/>
        </w:rPr>
        <w:t xml:space="preserve">Цель отрядов «ЮИД» и «Юный страж порядка»: создание организационно-педагогических условий для  активизации школьного коллектива в работе по предупреждению детского дорожно-транспортного </w:t>
      </w:r>
      <w:r w:rsidRPr="009973C0">
        <w:rPr>
          <w:rFonts w:ascii="Times New Roman" w:hAnsi="Times New Roman" w:cs="Times New Roman"/>
          <w:sz w:val="24"/>
          <w:szCs w:val="24"/>
        </w:rPr>
        <w:lastRenderedPageBreak/>
        <w:t>травматизма; совершенствовани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73C0">
        <w:rPr>
          <w:rFonts w:ascii="Times New Roman" w:hAnsi="Times New Roman" w:cs="Times New Roman"/>
          <w:sz w:val="24"/>
          <w:szCs w:val="24"/>
        </w:rPr>
        <w:t xml:space="preserve"> внеурочной и внешкольной работы по БДД; организаци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973C0">
        <w:rPr>
          <w:rFonts w:ascii="Times New Roman" w:hAnsi="Times New Roman" w:cs="Times New Roman"/>
          <w:sz w:val="24"/>
          <w:szCs w:val="24"/>
        </w:rPr>
        <w:t xml:space="preserve"> социально-активного досуга</w:t>
      </w:r>
      <w:r>
        <w:rPr>
          <w:rFonts w:ascii="Times New Roman" w:hAnsi="Times New Roman" w:cs="Times New Roman"/>
          <w:sz w:val="24"/>
          <w:szCs w:val="24"/>
        </w:rPr>
        <w:t xml:space="preserve"> и занятости</w:t>
      </w:r>
      <w:r w:rsidRPr="009973C0">
        <w:rPr>
          <w:rFonts w:ascii="Times New Roman" w:hAnsi="Times New Roman" w:cs="Times New Roman"/>
          <w:sz w:val="24"/>
          <w:szCs w:val="24"/>
        </w:rPr>
        <w:t xml:space="preserve"> подростков; 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73C0">
        <w:rPr>
          <w:rFonts w:ascii="Times New Roman" w:hAnsi="Times New Roman" w:cs="Times New Roman"/>
          <w:sz w:val="24"/>
          <w:szCs w:val="24"/>
        </w:rPr>
        <w:t xml:space="preserve"> у детей активной жизненной позиции, пропаганд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973C0">
        <w:rPr>
          <w:rFonts w:ascii="Times New Roman" w:hAnsi="Times New Roman" w:cs="Times New Roman"/>
          <w:sz w:val="24"/>
          <w:szCs w:val="24"/>
        </w:rPr>
        <w:t xml:space="preserve"> здорового образа жизни; саморазвити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73C0">
        <w:rPr>
          <w:rFonts w:ascii="Times New Roman" w:hAnsi="Times New Roman" w:cs="Times New Roman"/>
          <w:sz w:val="24"/>
          <w:szCs w:val="24"/>
        </w:rPr>
        <w:t xml:space="preserve"> детей и подростков в конкретном виде деятельности; профилактика правонарушений несовершеннолетних, воспитание позитивного правосознания подрастающего поколения, ознакомление с историей Российской полиции и ее традициями, структурой МВД и ее задачами.</w:t>
      </w:r>
    </w:p>
    <w:p w:rsidR="007D5A61" w:rsidRPr="00E5428F" w:rsidRDefault="007D5A61" w:rsidP="007D5A61">
      <w:pPr>
        <w:pStyle w:val="section1"/>
        <w:spacing w:before="0" w:beforeAutospacing="0" w:after="0" w:afterAutospacing="0"/>
        <w:ind w:firstLine="540"/>
        <w:contextualSpacing/>
        <w:jc w:val="both"/>
        <w:rPr>
          <w:bCs/>
        </w:rPr>
      </w:pPr>
      <w:r w:rsidRPr="00E5428F">
        <w:rPr>
          <w:bCs/>
        </w:rPr>
        <w:t xml:space="preserve">В школе работает 13 педагогов (в том числе 2 педагога дошкольной группы), из них </w:t>
      </w:r>
      <w:r>
        <w:rPr>
          <w:bCs/>
        </w:rPr>
        <w:t>первую</w:t>
      </w:r>
      <w:r w:rsidRPr="00E5428F">
        <w:rPr>
          <w:bCs/>
        </w:rPr>
        <w:t xml:space="preserve"> категорию имеют 7 человек; соответствие занимаемой должности – 6 человек; молодой специалист – 1 человек; курсы повышения квалификации по ФГОС </w:t>
      </w:r>
      <w:r>
        <w:rPr>
          <w:bCs/>
        </w:rPr>
        <w:t>прошли</w:t>
      </w:r>
      <w:r w:rsidRPr="00E5428F">
        <w:rPr>
          <w:bCs/>
        </w:rPr>
        <w:t xml:space="preserve"> 13 педагогов. В 2017 году аттестацию на подтверждение соответствия занимаемой должности прошел один педагог. На 01.01.2018</w:t>
      </w:r>
      <w:r>
        <w:rPr>
          <w:bCs/>
        </w:rPr>
        <w:t xml:space="preserve"> г.</w:t>
      </w:r>
      <w:r w:rsidRPr="00E5428F">
        <w:rPr>
          <w:bCs/>
        </w:rPr>
        <w:t xml:space="preserve"> существует вакантная должность - «учитель математики».</w:t>
      </w:r>
    </w:p>
    <w:p w:rsidR="007D5A61" w:rsidRPr="00E5428F" w:rsidRDefault="007D5A61" w:rsidP="007D5A61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подготовки учреждения к новому учебному году и к отопительному сезону проведены следующие мероприятия: проведены работы в спортивном зале по приведению помещения в  соответствии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25E8">
        <w:rPr>
          <w:rFonts w:ascii="Times New Roman" w:eastAsia="Times New Roman" w:hAnsi="Times New Roman" w:cs="Times New Roman"/>
          <w:sz w:val="24"/>
          <w:szCs w:val="24"/>
          <w:lang w:eastAsia="ar-SA"/>
        </w:rPr>
        <w:t>СанПиН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(установка заградительных экранов, оборудование снарядной); приобретено оборудование в кабинет технологии для хранения инструментов; в рамках договора о взаимном сотрудничестве по социально-экономическому партнерству индивидуальный предприниматель Градов Анатолий Викторович провел безвозмездные работы по утеплению водонапорной башни в </w:t>
      </w:r>
      <w:proofErr w:type="spellStart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с.Пудино</w:t>
      </w:r>
      <w:proofErr w:type="spellEnd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проведены работы по подготовке и ограждению территории для размещения спортивной площадки; проведено обследование котлов котельной МАОУ Пудинская СОШ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2017 г.; 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рамках подписанного соглашения между муниципальным образованием «Город Кедровый» и ООО «Газпром трансгаз Томск» в течение года два раза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проведено обследование котельной и проведены работы в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теплоузле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МАОУ Пудинской СОШ специалистами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КИПиА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11FFF" w:rsidRPr="00611FFF" w:rsidRDefault="00611FFF" w:rsidP="00611F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безопасности МАОУ Пудинская СОШ состоит из следующего оборудования: видеонаблюдение (8 видеокамер,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</w:t>
      </w:r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установлены по периметру учреждения), охранно-пожарная сигнализация «Рубеж М4А», программно-аппаратный комплекс «Стрелец-мониторинг», выведенный на Томск, </w:t>
      </w:r>
      <w:proofErr w:type="spellStart"/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противодымная</w:t>
      </w:r>
      <w:proofErr w:type="spellEnd"/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«система «Гранит», тревожная кнопка, соединенная с ЕДДС, телефонная связь, система вентиляции, </w:t>
      </w:r>
      <w:proofErr w:type="spellStart"/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611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5A61" w:rsidRPr="00E5428F" w:rsidRDefault="007D5A61" w:rsidP="007D5A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2017 году за счет спонсорских средств, выделенных ООО «Газпром трансгаз Томск»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спортинвентарь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сумму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22 000 рублей; оргтехника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проектор, экран, крепление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на сумму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28 000 рублей и произведена закупка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сумму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4 473,00 рубл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5A61" w:rsidRPr="00E5428F" w:rsidRDefault="007D5A61" w:rsidP="007D5A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средства ОАО «</w:t>
      </w:r>
      <w:proofErr w:type="spellStart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Томскнефть</w:t>
      </w:r>
      <w:proofErr w:type="spellEnd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ВНК был оснащен кабинет химии и биологии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оргтехник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ой: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экран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крепление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5428F">
        <w:t xml:space="preserve"> </w:t>
      </w:r>
      <w:r w:rsidRPr="00D613D2">
        <w:rPr>
          <w:rFonts w:ascii="Times New Roman" w:hAnsi="Times New Roman" w:cs="Times New Roman"/>
          <w:sz w:val="24"/>
          <w:szCs w:val="24"/>
        </w:rPr>
        <w:t>приобретено</w:t>
      </w:r>
      <w: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для кабинета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микролаборатории</w:t>
      </w:r>
      <w:proofErr w:type="spellEnd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микроскопы, скелет и т.д.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D5A61" w:rsidRPr="00E5428F" w:rsidRDefault="007D5A61" w:rsidP="007D5A61">
      <w:pPr>
        <w:tabs>
          <w:tab w:val="left" w:pos="993"/>
        </w:tabs>
        <w:suppressAutoHyphens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8.3. Муниципальное бюджетное дошкольное образовательное учреждение –</w:t>
      </w:r>
    </w:p>
    <w:p w:rsidR="007D5A61" w:rsidRPr="00E5428F" w:rsidRDefault="007D5A61" w:rsidP="007D5A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детский сад № 1 «Родничок» г. Кедрового</w:t>
      </w:r>
    </w:p>
    <w:p w:rsidR="007D5A61" w:rsidRDefault="007D5A61" w:rsidP="007D5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2017 году в детский сад было принято 27 новых воспитанников,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15 детей меньше, чем в 2016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выпускников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д\с №1 «Родничок»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ушл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 класс, 20 детей переведены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дошкольную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МБОУ СОШ №1 г. Кедрового. В январе 2017 года списочный состав составлял 144 детей, в декабре -128 детей, из них 18 - детей до 3-х лет (в течение года варьировалось с 26 детей до 18 детей до 3-х лет).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детском саду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желающи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е, актуальная очередь в детский сад – 0 человек. </w:t>
      </w:r>
    </w:p>
    <w:p w:rsidR="007D5A61" w:rsidRPr="00E5428F" w:rsidRDefault="007D5A61" w:rsidP="007D5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детский сад посещало 3 ребёнка - инвалида, два ребёнка - инвалида посещают группы общеобразовательной направленности, один мальчик обучается индивидуально, занимаясь в консультационном центре, мама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консультируется с педагогами центра. 11 детей с ограниченными возможностями здоровья посещали Консультационный центр, который помогает детям пройти адаптацию к условиям детского сада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отовит детей к обучению в школе, проводит консультативную, методическую и диагностическую помощь родителям детей, не посещающих детский 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детей с ограниченными возможностями здоровья, которые посещают дошкольное учреждение. За 2017 год родители 87 раз обращались в консультационный центр за помощью.</w:t>
      </w:r>
    </w:p>
    <w:p w:rsidR="007D5A61" w:rsidRDefault="007D5A61" w:rsidP="007D5A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7BEE">
        <w:rPr>
          <w:rFonts w:ascii="Times New Roman" w:hAnsi="Times New Roman" w:cs="Times New Roman"/>
          <w:sz w:val="24"/>
          <w:szCs w:val="24"/>
        </w:rPr>
        <w:t xml:space="preserve">В детском саду созданы условия для развития индивидуальных, творческих и познавательных потребностей каждого ребенка. Ключевая задача педагогического коллектива - </w:t>
      </w:r>
      <w:r w:rsidRPr="00BB7BEE">
        <w:rPr>
          <w:rFonts w:ascii="Times New Roman" w:hAnsi="Times New Roman" w:cs="Times New Roman"/>
          <w:sz w:val="24"/>
          <w:szCs w:val="24"/>
        </w:rPr>
        <w:lastRenderedPageBreak/>
        <w:t xml:space="preserve">полноценное, гармоничное воспитание и развитие каждого ребенка на уровне его индивидуальных возможностей и особенностей. </w:t>
      </w:r>
    </w:p>
    <w:p w:rsidR="007D5A61" w:rsidRPr="00E5428F" w:rsidRDefault="007D5A61" w:rsidP="007D5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продолжалась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 внедрением ФГОС дошкольного образования для детей с ограниченными возможностями здоровья. Воспитатели разрабатывали индивидуальные маршруты развития ребенка с ограниченными возможностями здоровья, составляли адаптированные рабочие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воспитателей. Психолого-медико-педагогическая комиссия в апреле 2017 года у троих детей с ограниченными возможностями здоровья перед школой снял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данный диагноз,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свидетельствует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коллектива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комбинированной направленности и важности данного направления в дошкольном учреждении.</w:t>
      </w:r>
    </w:p>
    <w:p w:rsidR="007D5A61" w:rsidRPr="00E5428F" w:rsidRDefault="007D5A61" w:rsidP="007D5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и воспитатели детского сада принимали активное участие в мероприятиях, посвященных Общероссийским Дням защиты от экологической опасности на территории муниципального образования «Город Кедровый». </w:t>
      </w:r>
    </w:p>
    <w:p w:rsidR="007D5A61" w:rsidRPr="00E5428F" w:rsidRDefault="007D5A61" w:rsidP="007D5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Доброй традицией стало проведение в ноябре «Дня открытых дверей», в рамках которого в старших группах воспитателями были проведены открытые интегрированные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одители познакомились с методами и технологиями работы с дошкольниками. Для родителей младших возрастов воспитанников были предложены видеозаписи занятий. Родители младших групп впервые увидели, как организуется образовательная деятельность с малышами.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самообразования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педагога успешно прошли аттестацию и подтвердили высшую квалификационную категорию: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Лихоманова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 и Пономарева Т.В.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аттестовалась на высшую квалификационную категорию</w:t>
      </w:r>
      <w:r w:rsidRPr="00334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Миронова И.В. Педагоги постоянно повышают свою квалификацию, обучаясь на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курсах повышения квалификации.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детский сад «Родничок» отметил свое 30-летие. Мероприятие прошло в кругу воспитанников, их родителей, воспитателей, педагогов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конечно 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приглашенных гостей. За эти годы коллектив несколько раз обновлялся, но за последние 5 лет ситуация стабилизировалась. Вакансий практически нет. 16 сотрудников из 32-х работают в МБДОУ более 15 - 20 лет. Активно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приняли педагоги и сотрудники дошкольного учреждения в городских юбилейных мероприятиях.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безопасности МБДОУ детский сад №1 «Родничок» состоит из следующего оборудования: видеонаблюдение (7 видеокамер: 4 камеры установлены по периметру учреждения, 3 камеры внутри), видеодомофон, охранно-пожарная сигнализация, программно-аппаратный комплекс «Стрелец-мониторинг», выведенный на Томск,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противодымная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«система «Гранит», тревожная кнопка, соединенная с ЕДДС, телефонная связь. </w:t>
      </w:r>
    </w:p>
    <w:p w:rsidR="007D5A61" w:rsidRPr="00E5428F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значение для детского сада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спонсорская помощь, выделенная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 году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компаниями ОАО «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сумме 102 206,00 рублей на улучшение материальной базы и ООО «Газпром Трансгаз Томск»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738,02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замену ограждения территории детского сада,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устройство теневого навеса (беседки) на участке младшей группы. Благодаря поступившим средствам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закуплено оборудование: холодильный шкаф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цене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420,00 рублей; швейная машина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 рублей, ноутбук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500,00 рублей, наборы для занятий в кружке робототехники – 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460,00 рублей и спортивное оборудование на сумму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745 рублей.</w:t>
      </w:r>
    </w:p>
    <w:p w:rsidR="007D5A61" w:rsidRDefault="007D5A61" w:rsidP="007D5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во 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косметического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были заменены панели в тамбурах выходов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этажа на плиты ГВЛ, проведен ремонт коридора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этаже, стены которого были окрашены акриловой краской, что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 безопасности для выходов.</w:t>
      </w:r>
    </w:p>
    <w:p w:rsidR="007D5A61" w:rsidRDefault="007D5A61" w:rsidP="007D5A61">
      <w:pPr>
        <w:spacing w:line="240" w:lineRule="auto"/>
        <w:jc w:val="both"/>
      </w:pPr>
    </w:p>
    <w:p w:rsidR="002B12A4" w:rsidRPr="00E5428F" w:rsidRDefault="00FF1FBE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2B12A4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Культура</w:t>
      </w:r>
    </w:p>
    <w:p w:rsidR="002B12A4" w:rsidRPr="00E5428F" w:rsidRDefault="002B12A4" w:rsidP="00867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сеть учреждений культуры муниципального образования вход</w:t>
      </w:r>
      <w:r w:rsidR="003F765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муниципальное учреждение «Культура» </w:t>
      </w:r>
      <w:r w:rsidR="00165A2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подведомственные ему учреждения: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 культуры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Дом культуры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с.Пудино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E5290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образовательное учреждение дополнительного образования «Детская школа искусств» г. Кедрового,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учреждение «Кедровская централизованная библиотечная система» (Центральная библиотека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библиотека-филиал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с.Пудино</w:t>
      </w:r>
      <w:proofErr w:type="spellEnd"/>
      <w:r w:rsidR="00165A2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D4987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редакция газеты «В краю </w:t>
      </w:r>
      <w:r w:rsidR="004B7865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D4987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едровом»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12A4" w:rsidRPr="00E5428F" w:rsidRDefault="002B6A40" w:rsidP="00867C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B12A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B12A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2B12A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муниципального учреждения «Культура»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B12A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благоприятных условий для организации культурного досуга и отдыха населения муниципального </w:t>
      </w:r>
      <w:r w:rsidR="002B12A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образования «Город Кедровый», организация и проведение культурно-массовых, официальных физкультурно-оздоровительных и спортивных мероприятий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B12A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населения путем печатного средства, опубликование муниципальных правовых актов,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информации.</w:t>
      </w:r>
    </w:p>
    <w:p w:rsidR="00867CBC" w:rsidRPr="00E5428F" w:rsidRDefault="00093639" w:rsidP="00867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средняя заработная плата работников культуры и искусства значительно возросла и составила 33 895,7 рубл</w:t>
      </w:r>
      <w:r w:rsidR="00CE466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Темп роста в 2017 году составил 136,8% к уровню 2016 года (24 770,7 рублей), что связано с реализацией Указа Президента № 597 от 07.05.2012 «О мероприятиях по реализации государственной и социальной политики» и исполнением Плана мероприятий («дорожной карты») «Изменения в сфере культуры, направленные на повышение ее эффективности в муниципальном образовании «Город Кедровый».</w:t>
      </w:r>
    </w:p>
    <w:p w:rsidR="00093639" w:rsidRPr="00E5428F" w:rsidRDefault="00093639" w:rsidP="00093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муниципальном образовании «Город Кедровый» отсутствуют отдельные муниципальные учреждения физической культуры и спорта, в связи с чем, ранее не предоставлялась информация по заработной плате данной категории работников. Но организация и проведение физкультурно-оздоровительных мероприятий возложена на специалиста (основной работник) и инструкторов (2 ставки внешние совместители) в составе Муниципального учреждения «Культура». С 2016 года сведения по заработной плате работников физической культуры и спорта предоставляются по статистической форме по отдельному соответствующему коду вида деятельности. Таким образом, по статистическим данным, среднемесячная номинальная начисленная заработная плата работников физической культуры и спорта в 2016 году составила 21 804,2 рублей, в 2017 году</w:t>
      </w:r>
      <w:r w:rsidR="00C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- 59 475 рублей. Значительный рост заработной платы в 2,7 раза связан не с реальным увеличением оплаты труда, а с особенностями расчета. В 2017 году в фонд оплаты труда работников физической культуры и спорта была включена заработная плата внешних совместителей. При расчете средней заработной платы по определенному виду деятельности, по сведениям статистики, численность внешних совместителей не учитывается. </w:t>
      </w:r>
    </w:p>
    <w:p w:rsidR="00093639" w:rsidRPr="00E5428F" w:rsidRDefault="00093639" w:rsidP="00867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BC" w:rsidRPr="00E5428F" w:rsidRDefault="00867CBC" w:rsidP="00867C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9.1. Дома культуры</w:t>
      </w:r>
    </w:p>
    <w:p w:rsidR="00415DE7" w:rsidRPr="00E5428F" w:rsidRDefault="00415DE7" w:rsidP="00415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2017 год Дома культуры провели 248 мероприятий (в том числе 98 в селе), посетило данные мероприятия около 13 900 человек (в том числе 4 190 в селе). Для детей и подростков проведено 88 мероприятий, которые посетил</w:t>
      </w:r>
      <w:r w:rsidR="003F76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4 300 человек. На платной основе прошло 65 мероприятий, 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посетило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2 040 человек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379 детей и подростков. </w:t>
      </w:r>
    </w:p>
    <w:p w:rsidR="004D335D" w:rsidRPr="00E5428F" w:rsidRDefault="00415DE7" w:rsidP="00415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мероприятиях принял</w:t>
      </w:r>
      <w:r w:rsidR="003F76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2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418 чел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(660 чел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селе), в т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323 ребенка (551 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селе). </w:t>
      </w:r>
    </w:p>
    <w:p w:rsidR="00415DE7" w:rsidRPr="00E5428F" w:rsidRDefault="00415DE7" w:rsidP="00415D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июле</w:t>
      </w:r>
      <w:r w:rsidR="009D5771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муниципальное образование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раз принял</w:t>
      </w:r>
      <w:r w:rsidR="009D5771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Областном фестивале «Садам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Бакчара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цвести!» или «Праздник жимолости», который проводится в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Бакчаре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занял</w:t>
      </w:r>
      <w:r w:rsidR="003F7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три призовых места. Первую премию в номинации «Ягодная мода» жюри единогласно присудило нашим красавицам, представившим коллекцию оригинальных кокошников «Русский стиль». Второго места удостоился шикарный торт «Рог изобилия», сделанный руками Марины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Фефеловой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участвовавший в номинации «Лакомка». В общем зачете наша команда заняла 2 место среди творческих коллективов из 11 районов Томской области.</w:t>
      </w:r>
    </w:p>
    <w:p w:rsidR="00415DE7" w:rsidRPr="00E5428F" w:rsidRDefault="00415DE7" w:rsidP="00415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итогам областного конкурса методических разработок «ФАКТОР РОСТА-2017», который проходил в рамках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Губернаторского фестиваля народного творчества «Вместе мы – Россия», посвящённый Году экологии</w:t>
      </w:r>
      <w:r w:rsidR="003F7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Любови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Силюты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получила диплом </w:t>
      </w:r>
      <w:r w:rsidRPr="00E542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степени. </w:t>
      </w:r>
    </w:p>
    <w:p w:rsidR="00415DE7" w:rsidRPr="00E5428F" w:rsidRDefault="004D335D" w:rsidP="00415D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 культуры п</w:t>
      </w:r>
      <w:r w:rsidR="00415DE7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риняли участие в областном конкурсе тематических игровых программ для детей «КАРУСЕЛЬ ЗАТЕЙ», приуроченного к </w:t>
      </w:r>
      <w:r w:rsidR="009D577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15DE7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 экологии в Российской Федерации среди муниципальных учреждений клубного типа Томской области и получили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415DE7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призовые места:</w:t>
      </w:r>
    </w:p>
    <w:p w:rsidR="00415DE7" w:rsidRPr="00E5428F" w:rsidRDefault="00415DE7" w:rsidP="00415D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CE4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5771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ематическая программа для детей – 3 место;</w:t>
      </w:r>
    </w:p>
    <w:p w:rsidR="00415DE7" w:rsidRPr="00E5428F" w:rsidRDefault="00415DE7" w:rsidP="00415D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CE4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ведущий игровой программы 2 место.</w:t>
      </w:r>
    </w:p>
    <w:p w:rsidR="004D335D" w:rsidRPr="00E5428F" w:rsidRDefault="004D335D" w:rsidP="004D3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2017 году Дом культуры города Кедрового отметил своё 30-летие. Городской клуб стал одним из первых объектов, которые сданы в эксплуатацию в 1987 году. Дом культуры начал работу на несколько месяцев раньше, чем Кедровому был присвоен статус города. </w:t>
      </w:r>
    </w:p>
    <w:p w:rsidR="00165148" w:rsidRPr="00E5428F" w:rsidRDefault="004D335D" w:rsidP="004D3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рамках межмуниципального сотрудничества коллективы художественной самодеятельности из других муниципальных образований неоднократно радовали нас своими концертами, этот год тоже не остался без внимания. 12 марта прошел замечательный концерт, приуроченной к Международному женскому дню и юбилею города Кедрового, который подарили нам артисты из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с.Парабель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D335D" w:rsidRPr="00E5428F" w:rsidRDefault="004D335D" w:rsidP="004D3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 апреля в городском Доме культуры прошел музыкальный поэтический вечер «И </w:t>
      </w:r>
      <w:r w:rsidR="00165148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всё о нём – о городе моём…»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65148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номера вечера были полностью составлены из стихов и песен местных авторов.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августе состоялось открытие новой расписной игровой площадки в первом микрорайоне за Домом культуры города Кедрового за счет средств, выделенных ООО «Газпром трансгаз Томск». «Волшебники двора» - так назывался социальный проект, в рамках которого работниками Дома культуры и городской библиотеки был создан данный объект. Игровую зону ребята смогут использовать как самостоятельно, так и вместе со взрослыми, также площадка станет хорошей поддержкой в организации различных игр на свежем воздухе. 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15- 16 сентября прошло </w:t>
      </w:r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яркое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празднов</w:t>
      </w:r>
      <w:r w:rsidR="00165148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 30-летия города Кедрового. В подготовке и организации праздника были задействованы организации и учреждения муниципального образования.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 города Кедрового разделился на разные развлекательные площадки, как для взрослых, так и для детей. В день празднования прошла экстремальная велогонка «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Кедровское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ралли», которая проводилась впервые, были организованы игровые площадки для детей разных возрастов, работники муниципальных учреждений на городской площади проводили выставки и мастер – классы, работниками Дома культуры были организованы детская развлекательная программа «Сладости для детской радости», конкурс чайных столов «Заходите к нам на чай», который порадовал своим разнообразием не только жюри, но жителей муниципалитета. Одним их ярких событий в этот день, без сомнения, стало массовое народное шествие, в котором приняли участие учреждения, организации и просто жители муниципального образования. В этом году впервые в рамках праздничного шествия прошел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автопарад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завершением которого стал прилет вертолета МИ-2 на футбольное поле. Праздничная вечерняя концертно-развлекательная программа с участием артистов из г. Томска состоялась благодаря выделенным средствам Департамента по культуре и туризму Томской области в размере 200 000 рублей.</w:t>
      </w:r>
    </w:p>
    <w:p w:rsidR="00415DE7" w:rsidRPr="00E5428F" w:rsidRDefault="00415DE7" w:rsidP="00415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году на средства, благотворительной помощи ОАО 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ВНК и ООО 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Газпром трансгаз Томск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приобретены для ДК г. Кедрового: микрофоны для вокала, видеопроектор, принтер, гитара акустическая, лазерная установка на сумму 150 тыс. руб.</w:t>
      </w:r>
      <w:r w:rsidRPr="00E5428F">
        <w:rPr>
          <w:rFonts w:ascii="Calibri" w:eastAsia="Times New Roman" w:hAnsi="Calibri" w:cs="Times New Roman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для ДК с. Пудино: акустическая система, микшерный пульт, мебель на сумму 75 тыс.</w:t>
      </w:r>
      <w:r w:rsidR="004D335D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867CBC" w:rsidRPr="00E5428F" w:rsidRDefault="00867CBC" w:rsidP="00867C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BC" w:rsidRPr="00E5428F" w:rsidRDefault="00867CBC" w:rsidP="00867C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9.2. Муниципальное учреждение </w:t>
      </w:r>
    </w:p>
    <w:p w:rsidR="00867CBC" w:rsidRPr="00E5428F" w:rsidRDefault="00867CBC" w:rsidP="00867C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«Кедровская централизованная библиотечная система»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отчётный период зарегистрировано 1 213 человек, 14 879 посещений, проведено 120 мероприятий, организовано 111 выставок различной тематики. В мероприятиях принял</w:t>
      </w:r>
      <w:r w:rsidR="003F76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3 552 человека, количество книговыдачи 27 674 книжных изданий. 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Соглашения между Администрацией Томской области и муниципальным образованием «Город Кедровый» на базе библиотеки с 2013 года функционирует центр общественного доступа (ЦОД), на базе которого осуществляется </w:t>
      </w:r>
      <w:r w:rsidRPr="00E542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консультирование посредством электронных модулей по повышению компьютерной грамотности населения, в текущем году за консул</w:t>
      </w:r>
      <w:r w:rsidR="003F76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ьтациями обратилось 206 человек.</w:t>
      </w:r>
      <w:r w:rsidRPr="00E542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ЦОД</w:t>
      </w:r>
      <w:r w:rsidR="003F76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ом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предоставляются </w:t>
      </w:r>
      <w:r w:rsidR="003F765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работе с электронной базой данных справочно-правовой системы </w:t>
      </w:r>
      <w:proofErr w:type="spellStart"/>
      <w:r w:rsidR="003F765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="003F765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жителям города и села. </w:t>
      </w:r>
    </w:p>
    <w:p w:rsidR="00072511" w:rsidRPr="00E5428F" w:rsidRDefault="00072511" w:rsidP="000725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центральной библиотеке в отчётном году реализован проект «Электронный гражданин», в рамках которого 15 человек обучились основам компьютерной грамотности и получили сертификаты. 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в прошлые годы, библиотека, активно участвовала во Всероссийских акциях и областных конкурсах: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«Легенды и сказки земли Сибирской», занял</w:t>
      </w:r>
      <w:r w:rsidR="003F76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призовые места в номинации «Лучшая поделка»;</w:t>
      </w:r>
    </w:p>
    <w:p w:rsidR="00072511" w:rsidRPr="00E5428F" w:rsidRDefault="00072511" w:rsidP="0007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 октябре подведены итоги областного конкурса на лучшую читающую семью в Томской области «Читаем всей семьей» в 2017 году. В конкурсе приняло участие 19 муниципалитетов. Семья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Запрягаевых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Устиновых –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Барвенко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города Кедрового заняла 2 место;</w:t>
      </w:r>
    </w:p>
    <w:p w:rsidR="00072511" w:rsidRPr="00E5428F" w:rsidRDefault="00072511" w:rsidP="000725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XVI областной конкурс творческих работ «Я и мои права», 1 место в номинации «Уполномоченный по   правам ребенка – защитник прав детей» и дополнительно от ООО «ИЦ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КонсультантЪ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отметил  работу творческой группы из города Кедровый в номинации «Правовая грамотность как условие всестороннего развития личности» и выделил специальный приз.</w:t>
      </w:r>
    </w:p>
    <w:p w:rsidR="005E50F4" w:rsidRPr="00E5428F" w:rsidRDefault="005E50F4" w:rsidP="005E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 и 18 ноября на территории муниципального образования прошел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межрайоный фестиваль «Поэтическая провинция», не имеющий аналогов в Томской области, в котором приняли участие не только местные поэты, но и гости из г. Колпашево,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с.Бакчара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Бакчарского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района. Данное мероприятие было приурочено к юбилею города Кедрового, и которое стало возможным благодаря семилетней работе общественного объединения «Литературно-поэтическая гостиная»</w:t>
      </w:r>
      <w:r w:rsidR="00165148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работникам МУ «Кедровская централизованная библиотечная система» и дополнительно выделенным средствам Администрации города Кедрового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E50F4" w:rsidRPr="00E5428F" w:rsidRDefault="005E50F4" w:rsidP="005E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Книжный фонд библиотеки составляет 34 752 экземпляра. Ежегодно книжный фонд пополняется новыми изданиями, в текущем году приобретено 365 экземпляров, на сумму 50 000 рублей, из которых 30 000 рублей за счёт спонсорских денег от ОАО «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ВНК. От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Департамента по культуре и туризму Томской области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комплектование книжных фондов библиотек поступила субсидия в сумме 3240 рублей. П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одписка на периодические издани</w:t>
      </w:r>
      <w:r w:rsidR="00CE4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осуществлена на два полугодия в количестве 40 наименований (60 экземпляров) на каждое полугодие на общую сумму 80 000 рублей.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0F4" w:rsidRPr="00E5428F" w:rsidRDefault="005E50F4" w:rsidP="005E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в библиотеку </w:t>
      </w:r>
      <w:r w:rsidR="00165148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спонсорских средств от ОАО «</w:t>
      </w:r>
      <w:proofErr w:type="spellStart"/>
      <w:r w:rsidR="00165148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="00165148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ВНК на общую сумму 100 000 рублей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приобретена новая мебель</w:t>
      </w:r>
      <w:r w:rsidR="00165148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библиотечные стеллажи, шкафы под периодику, столы, мониторы, фотокамера. В центральной библиотеке г. Кедрового полностью заменено напольное покрытие (линолеум) на противопожарное 100 м2 на сумму 70 000 рублей.</w:t>
      </w:r>
    </w:p>
    <w:p w:rsidR="002B6A40" w:rsidRPr="00E5428F" w:rsidRDefault="002B6A40" w:rsidP="00867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BC" w:rsidRPr="00E5428F" w:rsidRDefault="00867CBC" w:rsidP="00867C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9.3. Физическая культура и спорт</w:t>
      </w:r>
    </w:p>
    <w:p w:rsidR="003C108A" w:rsidRPr="00E5428F" w:rsidRDefault="003C108A" w:rsidP="003C10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физкультурно-оздоровительных мероприятий возложена на специалиста МУ «Культура» и инструкторов.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Спортивные инструкторы ведут работу по следующим направлениям: волейбол, баскетбол, аэробика, тренажерный зал, мини-футбол, в 2017 году добавились секции по лыжному спорту. Население в зимнее время года активно пользуется услугами пунктов проката лыж и коньков в г. Кедровом и с. Пудино.  </w:t>
      </w:r>
    </w:p>
    <w:p w:rsidR="003C108A" w:rsidRPr="00E5428F" w:rsidRDefault="003C108A" w:rsidP="003C10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привлечения населения к занятиям спортом ежегодно обновляется спортивный инвентарь. Активно используется универсальная спортивная площадка в городе Кедровом, которая была построена в 2011 году. Спортивная площадка предназначена для занятий игровыми видами спорта (волейбол, баскетбол, футбол) общей площадью </w:t>
      </w:r>
      <w:smartTag w:uri="urn:schemas-microsoft-com:office:smarttags" w:element="metricconverter">
        <w:smartTagPr>
          <w:attr w:name="ProductID" w:val="512 м2"/>
        </w:smartTagPr>
        <w:r w:rsidRPr="00E5428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512 м</w:t>
        </w:r>
        <w:r w:rsidRPr="00E5428F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проведения спортивных соревнований используются два зала в общеобразовательных школах. В 2019-2020 годах планируется строительство универсальной спортивной площадки в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с.Пудино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Работает тренажерный зал для занятий физической культурой и спортом площадью </w:t>
      </w:r>
      <w:smartTag w:uri="urn:schemas-microsoft-com:office:smarttags" w:element="metricconverter">
        <w:smartTagPr>
          <w:attr w:name="ProductID" w:val="112 м2"/>
        </w:smartTagPr>
        <w:r w:rsidRPr="00E5428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112 м</w:t>
        </w:r>
        <w:r w:rsidRPr="00E5428F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зимнее время года действует городской каток, оборудуется лыжная трасса, функционирует пункт проката лыж и коньков.</w:t>
      </w:r>
    </w:p>
    <w:p w:rsidR="00165148" w:rsidRPr="00E5428F" w:rsidRDefault="00165148" w:rsidP="0016514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населения систематически занимающегося физической культурой и спортом согласно статистическому наблюдению в 2017 году составила 384 человека (в 2016 году – 292 человека), таким образом, доля населения, систематически занимающегося физической культурой и спортом составила 12,67% от общей численности населения от 3 до 79 лет, что на 3,19 процентных пункта выше уровня 2016 года. На протяжении последних лет, благодаря ряду мероприятий, реализуемых в рамках муниципальной программы «Развитие физической культуры, спорта и формирование здорового образа жизни населения на территории муниципального образования «Город Кедровый», данный показатель стабильно увеличивается. </w:t>
      </w:r>
    </w:p>
    <w:p w:rsidR="003F765C" w:rsidRDefault="00165148" w:rsidP="003C108A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>Численность обучающихся, занимающихся физической культурой и спортом, в соответствии с</w:t>
      </w:r>
      <w:r w:rsidR="002A1C7C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>о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 xml:space="preserve"> статистическим</w:t>
      </w:r>
      <w:r w:rsidR="00F56598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 xml:space="preserve"> наблюдениями в 2017 году по муниципальному образованию «Город Кедровый» составила 283 человека, всего число детей, обучающихся в муниципальных общеобразовательных учреждениях - 441 человек. Таким образом, доля обучающихся, занимающихся спортом в общей 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lastRenderedPageBreak/>
        <w:t>численности обучающихся составила в отчетном году 64,17% (в 2016 году – 40,6%). В прогнозном периоде планируется постепенное увеличение данного показателя, за счет увеличения числа детских спортивных секций, введения новых спортивных направлений.</w:t>
      </w:r>
    </w:p>
    <w:p w:rsidR="003C108A" w:rsidRPr="00E5428F" w:rsidRDefault="003C108A" w:rsidP="003C108A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2017 года в рамках реализации программы 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>«Развитие физической культуры, спорта и формирование здорового образа жизни населения на территории муниципального образования «Город Кедровый»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проведено 40 (в 2016 году – 39) спортивных мероприятий, в которых приняли участие 1500 человек. </w:t>
      </w:r>
    </w:p>
    <w:p w:rsidR="001F3F90" w:rsidRPr="00E5428F" w:rsidRDefault="001F3F90" w:rsidP="00867C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Ежегодно муниципальное учреждение «Культура» планирует и организует выездные поездки сборных команд муниципального образования «Город Кедровый» на региональные и областные соревнования. В 2017 году на данные мероприятия было выделено 93 000 рублей, из них из областного бюджета 80 000 рублей. В результате запланированных средств спортивная сборная команда городского округа «Город Кедровый» смогла впервые принять участие в территориальных соревнованиях по зимнему футболу в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Верхнекетском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районе.</w:t>
      </w:r>
    </w:p>
    <w:p w:rsidR="001F3F90" w:rsidRPr="00E5428F" w:rsidRDefault="001F3F90" w:rsidP="001F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развития физической культуры, спорта и формирования здорового образа жизни населения на нашей территории ежегодно проводится «Лыжня России». Мероприятие в России проводится с 1982 года, и </w:t>
      </w:r>
      <w:r w:rsidR="003F7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образование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 принимает в нем участие. В 2017 году в мероприятии принял</w:t>
      </w:r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около 100 спортсменов, любителе</w:t>
      </w:r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и ветеранов лыжного спорта. В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в этом году у всех желающих появилась возможность не только принять участие в самом масштабном лыжном заезде, но и сдать норматив Всероссийского физкультурно-спортивного комплекса «Готов к труду и обороне». </w:t>
      </w:r>
    </w:p>
    <w:p w:rsidR="00AE05FB" w:rsidRPr="00E5428F" w:rsidRDefault="00AE05FB" w:rsidP="00AE05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с.Подгорное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Чаинского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25 марта прошел волейбольный турнир «Северная звезда». В турнире приняли участие четыре мужских и четыре женских сборных из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Чаинского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Кривошеинского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Парабельского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районов и города Кедрового. Наша женская сборная заняла второе почетное место, уступив только представителям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1F3F90" w:rsidRPr="00E5428F" w:rsidRDefault="001F3F90" w:rsidP="001F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спортивная сборн</w:t>
      </w:r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 «Город Кедровый» приняла участие в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XXXIII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областных зимних сельских спортивных играх «Снежные узоры» в следующих видах спорта: шахматы, настольный теннис, зимняя рыбалка. </w:t>
      </w:r>
    </w:p>
    <w:p w:rsidR="001F3F90" w:rsidRPr="00E5428F" w:rsidRDefault="001F3F90" w:rsidP="00867C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муниципальной программы «Развитие физической культуры, спорта и формирования здорового образа жизни населения на территории муниципального образования «Город Кедровый» и в целях её реализации спортивная сборная городского округа «Город Кедровый» приняла участие в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XXXI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областных летних сельских играх «Стадион для всех»</w:t>
      </w:r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Колпашевском</w:t>
      </w:r>
      <w:proofErr w:type="spellEnd"/>
      <w:r w:rsidR="00F5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выступив по следующим видам спорта: легкая атлетика, велогонки и силовой экстрим.</w:t>
      </w:r>
    </w:p>
    <w:p w:rsidR="001F3F90" w:rsidRPr="00E5428F" w:rsidRDefault="001F3F90" w:rsidP="001F3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28F">
        <w:rPr>
          <w:rFonts w:ascii="Times New Roman" w:hAnsi="Times New Roman" w:cs="Times New Roman"/>
          <w:sz w:val="24"/>
          <w:szCs w:val="24"/>
        </w:rPr>
        <w:t>В целях развития физкультурно-спортивной инфраструктуры города, укрепления материально-технической базы отрасли физической культуры и спорта проведены работы по строительству современной хоккейной коробки с железобетонным основанием, новыми светодиодными светильниками на опорах по периметру, бортами из стеклопластика и защитными сетками. Это стало возможным, в связи с поступлением благотворительной помощи от ООО «</w:t>
      </w:r>
      <w:proofErr w:type="spellStart"/>
      <w:r w:rsidRPr="00E5428F">
        <w:rPr>
          <w:rFonts w:ascii="Times New Roman" w:hAnsi="Times New Roman" w:cs="Times New Roman"/>
          <w:sz w:val="24"/>
          <w:szCs w:val="24"/>
        </w:rPr>
        <w:t>Газпронефть</w:t>
      </w:r>
      <w:proofErr w:type="spellEnd"/>
      <w:r w:rsidRPr="00E5428F">
        <w:rPr>
          <w:rFonts w:ascii="Times New Roman" w:hAnsi="Times New Roman" w:cs="Times New Roman"/>
          <w:sz w:val="24"/>
          <w:szCs w:val="24"/>
        </w:rPr>
        <w:t>- Восток» и выделенным средствам из местного бюджета.</w:t>
      </w:r>
    </w:p>
    <w:p w:rsidR="001F3F90" w:rsidRPr="00E5428F" w:rsidRDefault="001F3F90" w:rsidP="001F3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28F">
        <w:rPr>
          <w:rFonts w:ascii="Times New Roman" w:hAnsi="Times New Roman" w:cs="Times New Roman"/>
          <w:sz w:val="24"/>
          <w:szCs w:val="24"/>
        </w:rPr>
        <w:t>Городская лыжная трасса тоже не осталась без внимания. С августа по сентябрь прошли работы по благоустройству территории, отсыпке отдельных участков, планировк</w:t>
      </w:r>
      <w:r w:rsidR="00F56598">
        <w:rPr>
          <w:rFonts w:ascii="Times New Roman" w:hAnsi="Times New Roman" w:cs="Times New Roman"/>
          <w:sz w:val="24"/>
          <w:szCs w:val="24"/>
        </w:rPr>
        <w:t>е</w:t>
      </w:r>
      <w:r w:rsidRPr="00E5428F">
        <w:rPr>
          <w:rFonts w:ascii="Times New Roman" w:hAnsi="Times New Roman" w:cs="Times New Roman"/>
          <w:sz w:val="24"/>
          <w:szCs w:val="24"/>
        </w:rPr>
        <w:t xml:space="preserve"> стартовой площадки и вырубк</w:t>
      </w:r>
      <w:r w:rsidR="00F56598">
        <w:rPr>
          <w:rFonts w:ascii="Times New Roman" w:hAnsi="Times New Roman" w:cs="Times New Roman"/>
          <w:sz w:val="24"/>
          <w:szCs w:val="24"/>
        </w:rPr>
        <w:t>е</w:t>
      </w:r>
      <w:r w:rsidRPr="00E5428F">
        <w:rPr>
          <w:rFonts w:ascii="Times New Roman" w:hAnsi="Times New Roman" w:cs="Times New Roman"/>
          <w:sz w:val="24"/>
          <w:szCs w:val="24"/>
        </w:rPr>
        <w:t xml:space="preserve"> сухостоя, что позволило вовремя провести открытие лыжного сезона.</w:t>
      </w:r>
    </w:p>
    <w:p w:rsidR="001F3F90" w:rsidRPr="00E5428F" w:rsidRDefault="001F3F90" w:rsidP="001F3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Подведены итоги XIII спартакиад</w:t>
      </w:r>
      <w:r w:rsidR="00F56598">
        <w:rPr>
          <w:rFonts w:ascii="Times New Roman" w:eastAsia="Times New Roman" w:hAnsi="Times New Roman" w:cs="Times New Roman"/>
          <w:sz w:val="24"/>
          <w:szCs w:val="24"/>
          <w:lang w:eastAsia="ar-SA"/>
        </w:rPr>
        <w:t>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трудящихся среди организаций и предприятий муниципального образования «Город Кедровый». Призовые места распределены следующим образом: </w:t>
      </w:r>
      <w:r w:rsidRPr="00E5428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место – отдел образования, </w:t>
      </w:r>
      <w:r w:rsidRPr="00E5428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место - Пожарно-спасательная часть № 4 г. Кедровый ФГКУ «8 отряд ФПС по Томской области», </w:t>
      </w:r>
      <w:r w:rsidRPr="00E5428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III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место – муниципальное учреждение «Культура». Основными критериями оценки является участие в лыжных гонках, участие в соревнованиях по легкой атлетике, участие сотрудников организаций в выездных областных и региональных соревнованиях и участие в фестивале ГТО.</w:t>
      </w:r>
    </w:p>
    <w:p w:rsidR="00750191" w:rsidRPr="00E5428F" w:rsidRDefault="00750191" w:rsidP="007501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Департамента по молодежной политике физической культуре и спорту от 24 января 2018 года № 10-р по итогу отчетного периода 2017 года присвоено 11 бронзовых знаков отличия Всероссийского физкультурно-спортивного комплекса «Готов к труду и обороне», </w:t>
      </w:r>
      <w:r w:rsidR="00784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СОШ № 1 г. Кедрового III ступени (11-12 лет) и серебряный знак отличия VIII ступени Чернову Евгению Владимировичу. </w:t>
      </w:r>
    </w:p>
    <w:p w:rsidR="00750191" w:rsidRPr="00E5428F" w:rsidRDefault="00750191" w:rsidP="007501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Согласно приказу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Минспорта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29.01.2018 № 10-нг по итогу отчетного периода 2017 присвоен золотой знак отличия ГТО VI ступени Моисеевой Ирине Владимировне. </w:t>
      </w:r>
    </w:p>
    <w:p w:rsidR="00750191" w:rsidRPr="00E5428F" w:rsidRDefault="00750191" w:rsidP="007501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нормативов на соответствующий знак отличия необходимо было выполнить ряд упражнений на выносливость, силу, быстроту и гибкость. </w:t>
      </w:r>
    </w:p>
    <w:p w:rsidR="00750191" w:rsidRPr="00E5428F" w:rsidRDefault="00750191" w:rsidP="007501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муниципалитета это первые обладатели серебряного и золотого знак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отличия среди взрослого населения.</w:t>
      </w:r>
    </w:p>
    <w:p w:rsidR="00D42639" w:rsidRPr="00E5428F" w:rsidRDefault="00D42639" w:rsidP="007501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фонда непредвиденных расходов Администрация Томской области к юбилею города Кедрового выдел</w:t>
      </w:r>
      <w:r w:rsidR="00750191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71001"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500 000 рублей на создание благоприятных условий для занятий населения спортом (приобретены спортивные зимние костюмы для участников сборной команды муниципалитета на областных сельских спортивных играх, коньки и лыжные комплекты для проката, лыжи профессиональные, винтовки пневматические и тренажер эллиптической для тренажерного зала). </w:t>
      </w:r>
    </w:p>
    <w:p w:rsidR="00867CBC" w:rsidRPr="00E5428F" w:rsidRDefault="00867CBC" w:rsidP="00867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BC" w:rsidRPr="00E5428F" w:rsidRDefault="00867CBC" w:rsidP="00867CB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9.4. Молодежная политика</w:t>
      </w:r>
    </w:p>
    <w:p w:rsidR="001F3F90" w:rsidRPr="00E5428F" w:rsidRDefault="003F424F" w:rsidP="00867C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в</w:t>
      </w:r>
      <w:r w:rsidR="00867C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молодежной политик</w:t>
      </w:r>
      <w:r w:rsidR="006D27FE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67C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проведено </w:t>
      </w:r>
      <w:r w:rsidR="004E118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867C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7C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направленных на развитие патриотического воспитания, гражданственности, профилактику наркомании и </w:t>
      </w:r>
      <w:proofErr w:type="spellStart"/>
      <w:r w:rsidR="00867C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="00867CBC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поддержку талантливой молодежи (КВН, снежная вахта, день призывника, рекорд победы и т.д.). </w:t>
      </w:r>
    </w:p>
    <w:p w:rsidR="001F3F90" w:rsidRPr="00E5428F" w:rsidRDefault="00F56598" w:rsidP="00867C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развития волонтерского движения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реализации подпрограммы «Реализация молодежной политики на территории муниципального образования «Город Кедровый» группа волонтеров, не смотря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бывало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очень низкую температуру, отправлялась в сельские населенные пункты для помощи одиноким людям пожилого возраста, ветеран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Великой Отечественной войны, вдов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труженик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тыла в уборке придомовой территории от снега в</w:t>
      </w:r>
      <w:r w:rsidR="001F3F90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зимний период</w:t>
      </w:r>
      <w:r w:rsidR="0075019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3F90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акции «Снежная вахта» является ежегодным мероприятием волонтерской деятельности на территории муниципального образования.</w:t>
      </w:r>
    </w:p>
    <w:p w:rsidR="001F3F90" w:rsidRPr="00E5428F" w:rsidRDefault="001F3F90" w:rsidP="001F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вовлечения молодежи в участие по реализации и проведению молодежной политики на территории муниципального образования «Город Кедровый» </w:t>
      </w:r>
      <w:r w:rsidRPr="00E5428F">
        <w:rPr>
          <w:rFonts w:ascii="Times New Roman" w:hAnsi="Times New Roman" w:cs="Times New Roman"/>
          <w:sz w:val="24"/>
          <w:szCs w:val="24"/>
        </w:rPr>
        <w:t xml:space="preserve">создан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Молодежный парламент. Все члены молодежного парламента в течение года активно принимают участие в социально-значимых проектах и мероприятиях, проводимых на нашей территории.</w:t>
      </w:r>
    </w:p>
    <w:p w:rsidR="001F3F90" w:rsidRPr="00E5428F" w:rsidRDefault="001F3F90" w:rsidP="001F3F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AE0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молодежному парламенту, благодаря генеральному директору ООО «Газпром трансгаз Томск» Титову А.И., удалось принять участие в форуме «Мы – будущее», который впервые прошел в с.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Парабель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форуме члены молодежного парламента из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Каргасокского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Парабельского</w:t>
      </w:r>
      <w:proofErr w:type="spellEnd"/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районов и города Кедрового в течени</w:t>
      </w:r>
      <w:r w:rsidR="00195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трех дней могли познакомиться с опытом работы специалистов ООО «Газпром трансгаз Томск».</w:t>
      </w:r>
    </w:p>
    <w:p w:rsidR="00D42639" w:rsidRPr="00E5428F" w:rsidRDefault="00D42639" w:rsidP="00D42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года на территории муниципалитета было реализовано три крупных проекта для молодежи: «Школа активного действия», «Территория добра», «Область творчества». В результате этих проектов в сентябре с молодежью работали специалисты из Департамента по молодежной политике, физической культуре и спорту Томской области в направлениях социального проектирования, добровольчества, актерского мастерства и современной хореографии. Участие в программе «Область творчества» для детей и педагогов муниципального образования стало отличной возможностью получить новые знания по новым творческим направлениям.</w:t>
      </w:r>
      <w:r w:rsidRPr="00E5428F">
        <w:t xml:space="preserve"> </w:t>
      </w:r>
    </w:p>
    <w:p w:rsidR="00D42639" w:rsidRPr="00E5428F" w:rsidRDefault="00D42639" w:rsidP="00D42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Еще одним этапом реализации молодежных проектов «Территория добра» и «Школа активного действия» по программе «Область творчества» был приезд в октябре специалистов Департамента по молодежной политике, физической культуре и спорту Томской области на территорию муниципального образования. Ребята смогли поучаствовать в обучающих играх, мастер-классах, тренингах на тему </w:t>
      </w:r>
      <w:proofErr w:type="spellStart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 итогам областного конкурса «Территория добра» проект </w:t>
      </w:r>
      <w:r w:rsidR="00AE05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="00AE05FB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МБОУ СОШ №1 </w:t>
      </w:r>
      <w:proofErr w:type="spellStart"/>
      <w:r w:rsidR="00AE05FB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г.Кедрового</w:t>
      </w:r>
      <w:proofErr w:type="spellEnd"/>
      <w:r w:rsidR="00AE05FB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«Здоровый образ жизни» занял 2 место.</w:t>
      </w:r>
    </w:p>
    <w:p w:rsidR="004B0FBA" w:rsidRPr="00E5428F" w:rsidRDefault="004B0FBA" w:rsidP="004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основных показателей подпрограммы «Реализация молодежной политики на территории муниципального образования «Город Кедровый» позволит создать условия для развития и реализация потенциала молодежи.</w:t>
      </w:r>
    </w:p>
    <w:p w:rsidR="002C0B0C" w:rsidRDefault="002C0B0C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431" w:rsidRDefault="00216431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431" w:rsidRPr="00E5428F" w:rsidRDefault="00216431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8A" w:rsidRPr="00E5428F" w:rsidRDefault="003C108A" w:rsidP="003C1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9.5. Муниципальное бюджетное образовательное учреждение </w:t>
      </w:r>
    </w:p>
    <w:p w:rsidR="003C108A" w:rsidRPr="00E5428F" w:rsidRDefault="003C108A" w:rsidP="003C1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образования «Детская школа искусств» г. Кедрового</w:t>
      </w:r>
    </w:p>
    <w:p w:rsidR="00A060C1" w:rsidRPr="00A060C1" w:rsidRDefault="00A060C1" w:rsidP="00A06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бюджетном образовательном учреждении дополнительного образования «Детская школа искусств» </w:t>
      </w:r>
      <w:proofErr w:type="spellStart"/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работало 4 отделения: художественное, музыкальное (гитара, фортепиано, эстрадное пение), хореографическое и обще-эстетическое. 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оказывались платные образовательные услуги для детей дошкольного возраста (ритмика, эстрадное пение).</w:t>
      </w:r>
    </w:p>
    <w:p w:rsidR="00A060C1" w:rsidRPr="00A060C1" w:rsidRDefault="00A060C1" w:rsidP="00A06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Среднесписочный состав 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177</w:t>
      </w: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(дети от 6,5 до 18 лет), из них музыкальное отделение –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художественное отделение –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хореографическое отделение –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договору о платных образовательных услугах обучаются 25 человек.</w:t>
      </w:r>
    </w:p>
    <w:p w:rsidR="00A060C1" w:rsidRPr="00A060C1" w:rsidRDefault="00A060C1" w:rsidP="00A06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конкурсах, смотр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фестивалях приняло </w:t>
      </w:r>
      <w:r w:rsidR="00CC4A73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 </w:t>
      </w:r>
      <w:r w:rsidR="00CC4A73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обучающихся, из них на российском уровне – 37, региональном уровне – 28, муниципальном уровне – 137. </w:t>
      </w:r>
      <w:r w:rsidR="0039435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4A73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победителей и призеров конкурсов, смотров составило 122 обучающихся, из них на российском уровне – 30, региональном уровне – 22, муниципальном уровне – 53. </w:t>
      </w:r>
    </w:p>
    <w:p w:rsidR="00CC4A73" w:rsidRPr="00E5428F" w:rsidRDefault="00CC4A73" w:rsidP="00CC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своего учреждения проведены следующие мероприятия: муниципальный конкурс детского творчества «Тебе, любимый город, посвящаем!»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посвященный 30-летию города Кедрового, художественная персональная выставка «Вернисаж Истоминой Елизаветы», отчетный концерт, торжественная линейка, посвященная 1 сентября, праздник «Посвящение первоклассников в мир искусства», 30-летний юбилей Детской школы искусств.</w:t>
      </w:r>
    </w:p>
    <w:p w:rsidR="00CC4A73" w:rsidRPr="00E5428F" w:rsidRDefault="00CC4A73" w:rsidP="00CC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 ДШИ являются постоянными участниками муниципальных мероприятий, проводимых ЦБС, МУ «Культура», отделом образования. В 2017 году приняли активное участие в следующих мероприятиях: муниципальный конкурс профессионального мастерства «Учитель года», праздничный концерт «Армейский магазин», народные гуляния «Широкая масленица», концерт «В стиле танго» и «Это все о нем, о городе моем», музыкально-литературный праздник в детском саду «Родничок», митинг и праздничный концерт, посвященный Дню Победы, концерт «Бизнес по-русски», детская развлекательная программа, посвященная празднованию Дня защиты детей, День молодежи, День города, День учителя, 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онцерт «Единым духом мы сильны»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ворческий вечер Э. Асадова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04522" w:rsidRPr="00E5428F" w:rsidRDefault="00204522" w:rsidP="00204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Детской школе искусств поступила благотворительная помощь в сумме 30 000 рублей от ООО «Газпром трансгаз Томск» на укрепление материально-технической базы, на эти средства были приобретены хореографические костюмы «Гжель» в количестве 11 штук.</w:t>
      </w:r>
    </w:p>
    <w:p w:rsidR="00204522" w:rsidRPr="00E5428F" w:rsidRDefault="00204522" w:rsidP="00204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благотворительную помощь оказала кампания ОАО «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Томскнефть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ВНК в размере 50 000 рублей, с целью материально-технического оснащения. На эти средства приобрели шкафы, ученические доски, ученические парты.</w:t>
      </w:r>
    </w:p>
    <w:p w:rsidR="00204522" w:rsidRPr="00E5428F" w:rsidRDefault="00204522" w:rsidP="00204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празднованием 30-летнего юбилея Детской школе искусств, Администрация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выделила 100 000 (Сто тысяч) рублей для установки пластиковых окон в классе хореографии.</w:t>
      </w:r>
    </w:p>
    <w:p w:rsidR="003C108A" w:rsidRPr="00E5428F" w:rsidRDefault="003C108A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2A4" w:rsidRPr="00E5428F" w:rsidRDefault="00AE05FB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9.6</w:t>
      </w:r>
      <w:r w:rsidR="002B12A4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Средства массовой информации</w:t>
      </w:r>
    </w:p>
    <w:p w:rsidR="00D42639" w:rsidRPr="00E5428F" w:rsidRDefault="00D42639" w:rsidP="00D42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Редакция газеты «В краю кедровом» в 2017 году выпустила 52 номера, еженедельный тираж газеты составил 450 экземпляров. Дополнительно на 9 мая 2017 года был выпущен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спецвыпуск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газеты, посвящённый Дню Победы.</w:t>
      </w:r>
    </w:p>
    <w:p w:rsidR="00D42639" w:rsidRPr="00E5428F" w:rsidRDefault="00D42639" w:rsidP="00D42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газеты «В краю кедровом» редакция публикует Информационный бюллетень городского округа «Город Кедровый», который выходит в печать каждые 18 дней. В течени</w:t>
      </w:r>
      <w:r w:rsidR="002A1C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было опубликовано 30 выпусков, каждый выпуск составляет 16 экземпляров. Места размещения информационного бюллетеня: администрация города Кедрового, центральная библиотека, филиал ОГБУЗ «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Бакчарская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РБ» Медицинский центр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ДК г. Кедрового, ДК с. Пудино, ОВП с. Пудино, магазин ИП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Часовских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Останино, магазин «Фиалка» п. Калининск, Центр Досуга п.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Рогалево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магазин «Катерина» п.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Таванга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магазин №3 ИП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Либикова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п. Лушниково.</w:t>
      </w:r>
    </w:p>
    <w:p w:rsidR="002B12A4" w:rsidRPr="00E5428F" w:rsidRDefault="00D42639" w:rsidP="00D42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за счёт спонсорских средств от ООО «Газпром трансгаз Томск» в редакцию приобретена новая мебель 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столы, тумбочки, кресло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96D8B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фотокамера на общую сумму 100 000 рублей.</w:t>
      </w:r>
    </w:p>
    <w:p w:rsidR="00D42639" w:rsidRPr="00E5428F" w:rsidRDefault="00D42639" w:rsidP="00D42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B06" w:rsidRDefault="00195B0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5B06" w:rsidRDefault="00195B0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0BC6" w:rsidRPr="00E5428F" w:rsidRDefault="009B0BC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1</w:t>
      </w:r>
      <w:r w:rsidR="00AE05F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Предпринимательство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 субъектов малого и среднего предпринимательства в расчете на 10 тыс. человек населения незначительно увеличил</w:t>
      </w:r>
      <w:r w:rsidR="00195B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ось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2017 году по отношению к прошлому 2016 году. Это обусловлено снижением численности постоянного населения муниципального образования. Фактически число субъектов малого и среднего предпринимательства снизилось на 1 единицу и составило 109 субъектов. При этом количество индивидуальных предпринимателей без образования юридического лица увеличилось на 1 единицу (в 2016 году – 94 единицы, на конец 2017 года – 95 единиц), число юридических лиц частной формы собственности снизилось с 16 единиц в 2016 году до 14 единиц на конец 2017 года. 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видом экономической деятельности в сфере малого предпринимательства является оптовая и розничная торговля – 42 % от общего числа, транспорт и связь (в основном услуги такси) – 25 %, операции с недвижимым имуществом, аренда и предоставление услуг – 13%.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повышения предпринимательской активности и расширения спектра услуг, предоставляемых субъектами малого предпринимательства, в городском округе с 2015 года реализуется муниципальная программа «Создание условий для развития предпринимательства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муниципального образования «Город Кедровый». В рамках данной программы для повышения имиджа и поддержки малого предпринимательства ежегодно реализуются следующие мероприятия:</w:t>
      </w:r>
    </w:p>
    <w:p w:rsidR="00621199" w:rsidRPr="00E5428F" w:rsidRDefault="00621199" w:rsidP="006211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проведение «круглых столов» для индивидуальных предпринимателей с представителями государственных учреждений по вопросам изменений в законодательстве; </w:t>
      </w:r>
    </w:p>
    <w:p w:rsidR="00621199" w:rsidRPr="00E5428F" w:rsidRDefault="00621199" w:rsidP="006211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семинаров по заключению коллективных договоров; онлайн-семинаров по вопросам налоговой отчетности, видеоконференций;</w:t>
      </w:r>
    </w:p>
    <w:p w:rsidR="00621199" w:rsidRPr="00E5428F" w:rsidRDefault="00621199" w:rsidP="006211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организуется обучение по охране труда для представителей малого предпринимательства;</w:t>
      </w:r>
    </w:p>
    <w:p w:rsidR="00621199" w:rsidRPr="00E5428F" w:rsidRDefault="00621199" w:rsidP="006211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праздничное мероприяти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 Дню российского предпринимательства, на котор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предпринимателям, внесшим большой вклад в развитие муниципального образования, вручаются 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лагодарственные письма </w:t>
      </w:r>
      <w:r w:rsidR="00AE05FB" w:rsidRP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E05FB" w:rsidRP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развитию инновационной и предпринимательской деятельности Томской области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рамоты </w:t>
      </w:r>
      <w:r w:rsidR="00AE05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Кедрового и памятные подарки;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организуются конкурсы предпринимательских проектов: «Достойный бизнес» и «Бизнес-старт». За период 2012-2016 годов было реализовано 7 бизнес-проектов, объем средств областного и местного бюджетов – 1,81 млн., рублей, было создано около 25 новых рабочих мест. Поддержка заявленных проектов способствовала открытию объектов общественного питания, расширению спектра бытовых услуг на территории муниципального образования.  В 2017 году, в связи с отсутствием финансирования из областного бюджета на проведение конкурса «Достойный бизнес», оптимизацией средств местного бюджета и отсутствием потенциальных претендентов на получение средств поддержки (не было заявлено ни одного бизнес-проекта), предпринимательские конкурсы не проводились.</w:t>
      </w:r>
    </w:p>
    <w:p w:rsidR="00621199" w:rsidRPr="00E5428F" w:rsidRDefault="00621199" w:rsidP="006211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сложившееся социально-экономическое положение муниципального образования «Город Кедровый», выявилась острая необходимость в развитии малого предпринимательства на территории городского округа, а именно в расширении сферы обслуживания: объектов общественного питания, гостиниц, станций техобслуживания и т.д. В связи с чем, администрацией и Думой города Кедрового было принято решение об уменьшении налоговых ставок по единому налогу на вмененный доход в сфере оказания услуг общественного питания и оказания услуг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временному размещению и проживанию с 01 октября 2015 года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Федеральным законом от 13.07.2015 № 232-ФЗ. Также рассматривается вопрос о возможности открытия центра поддержки предпринимательства и о выделении субсидий предпринимателю, готовому открыть коммерческий центр поддержки предпринимательства.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данным баланса трудовых ресурсов администрации города Кедрового, на 01.01.2018 года в сфере малого предпринимательства занято 350 человек, что составляет 24% от численности населения занятого в экономике (1458 человек). Несмотря на незначительное снижение числа субъектов малого и среднего предпринимательства, доля занятых в данной сфере увеличилась на 15 человек. Дальнейшая реализация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«Создание условий для развития предпринимательства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«Город Кедровый», а также проведение мероприятий по выявлению неформальной занятости и легализации трудовых отношений в рамках работы Межведомственной комиссии по увеличению доходной части бюджета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города Кедрового и легализации трудовых отношений будут способствовать постепенному росту доли занятых в сфере малого предпринимательства и к 2020 году данный показатель достигнет 27%.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году, в результате работы Межведомственной комиссии было выявлено 36 работников, с которыми не были заключены трудовые договор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25 человек из их числа были легализованы. В случае невозможности решить проблему легального трудоустройства с работодателем в рамках работы комиссии, выписка из протокола комиссии направляется в Государственную инспекцию труда в Томской области, также сведения по неформальной занятости направляются в органы прокуратуры.  В целях легализации организаций и индивидуальных предпринимателей, осуществляющих нелегальную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пассажироперевозку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муниципального образования руководству местной газеты «В краю кедровом» было рекомендовано при размещении рекламы по перевозкам пассажиров в газете указывать полное наименование организации, индивидуального предпринимателя (в соответствии со свидетельством о регистрации в налоговом органе либо с выпиской из ЕГРЮЛ, ЕГРИП). В результате, реклама перевозчиков, не стоящих на учете в налоговых органах, либо не имеющих данный вид деятельности в газете не публикуется.</w:t>
      </w:r>
      <w:r w:rsidRPr="00E542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3D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смотря на ряд мероприятий, реализуемых членами Межведомственной комиссии, полностью решить проблему неформальной занятости без участия самих работников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соглашающихся на незаконные трудовые отношения, получающих заработную плату «в конвертах» практически невозможно. В связи с высоким уровнем безработицы и конкуренцией за рабочие места у работника зачастую нет альтернативы, поэтому работодатели обычно уходят от ответственности.</w:t>
      </w:r>
    </w:p>
    <w:p w:rsidR="00D42639" w:rsidRPr="00E5428F" w:rsidRDefault="00D42639" w:rsidP="0017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 фонда непредвиденных расходов Администрация Томской области выделила 150 000 рублей на приобретение торговых палаток с пластиковыми столами, шатров, шатров-тентов</w:t>
      </w:r>
      <w:r w:rsidR="00AE05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необходимых для проведения социально-значимых мероприятий</w:t>
      </w:r>
      <w:r w:rsidR="00171001" w:rsidRPr="00E54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54735" w:rsidRPr="00E5428F" w:rsidRDefault="00954735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BC6" w:rsidRPr="00E5428F" w:rsidRDefault="009B0BC6" w:rsidP="009B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E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Развитие личных подсобных хозяйств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образовании «Город Кедровый» сельскохозяйственные организации отсутствуют. Агропромышленный сектор представлен исключительно личными подсобными хозяйствами населения. Производство гражданами основных видов сельскохозяйственной продукции (картофель, овощи, </w:t>
      </w:r>
      <w:r w:rsidR="00E03D5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и птица, молоко и яйцо) остается неизменным. 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  <w:t xml:space="preserve">Благосостояние села, повышение уровня доходов сельского населения невозможно без развития сельского хозяйства.  Мероприятия подпрограммы 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>«Устойчивое развитие сельских территорий муниципального образования «Город Кедровый»</w:t>
      </w:r>
      <w:r w:rsidRPr="00E5428F"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  <w:t xml:space="preserve"> предусматривают поддержку личных подсобных хозяйств населения посредством возмещения части затрат на приобретение крупного рогатого скота,</w:t>
      </w:r>
      <w:r w:rsidRPr="00E5428F">
        <w:rPr>
          <w:rFonts w:ascii="Times New Roman" w:eastAsia="Times New Roman" w:hAnsi="Times New Roman" w:cs="Times New Roman"/>
          <w:spacing w:val="-4"/>
          <w:kern w:val="32"/>
          <w:sz w:val="24"/>
          <w:szCs w:val="24"/>
          <w:lang w:eastAsia="ru-RU"/>
        </w:rPr>
        <w:t xml:space="preserve"> на покупку сельскохозяйственной техники и оборудования</w:t>
      </w:r>
      <w:r w:rsidRPr="00E5428F"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  <w:t>, реша</w:t>
      </w:r>
      <w:r w:rsidR="00AE05FB"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  <w:t>ют</w:t>
      </w:r>
      <w:r w:rsidRPr="00E5428F"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  <w:t xml:space="preserve"> вопросы по развитию инфраструктуры первичной переработки, объектов хранения и транспортировки сельскохозяйственной продукции, для улучшения рынка сбыта и расширения ассортимента экологически чистой продукции.  На базе крупных личных подсобных хозяйств возможно в будущем развитие фермерства. Актуально на данный момент сельскохозяйственное развитие в альтернативных направлениях: тепличное хозяйство, птицеводство, кролиководство, пчеловодство. Задачей муниципальных органов управления является поддержать и финансово, в пределах бюджета, и организационно все будущие начинания в данном направлении.</w:t>
      </w:r>
    </w:p>
    <w:p w:rsidR="00621199" w:rsidRPr="00E5428F" w:rsidRDefault="00621199" w:rsidP="006211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pacing w:val="-4"/>
          <w:kern w:val="32"/>
          <w:sz w:val="24"/>
          <w:szCs w:val="24"/>
          <w:lang w:eastAsia="ru-RU"/>
        </w:rPr>
        <w:t xml:space="preserve">В 2017 году из средств местного бюджета было запланировано 45 тыс. рублей на выплату единовременной материальной помощь на содержание одной головы крупного рогатого скота (коровы или нетели). Средства не были освоены, в связи с отсутствием заявлений от населения. </w:t>
      </w: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2016 году единовременную материальную помощь получили 3 человека на общую сумму 45 тыс. рублей. В отчетном году приобретено населением 13 голов свиней и более 1000 единиц различной домашней птицы в рамках организации межмуниципальных ярмарок. Администрацией города Кедрового по заявлениям граждан был организован привоз сена из </w:t>
      </w:r>
      <w:proofErr w:type="spellStart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с.Парбиг</w:t>
      </w:r>
      <w:proofErr w:type="spellEnd"/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более 50 тюков.</w:t>
      </w:r>
    </w:p>
    <w:p w:rsidR="00621199" w:rsidRPr="00E5428F" w:rsidRDefault="00621199" w:rsidP="006211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2015 года ввелось новое направление поддержки малых форм хозяйствования – на содержание молодняка скота и на содержание крупного рогатого скота (КРС), при условии наличия 3-х и более голов. По итогам 2015 года к субсидированию было принято 60 заявлений от граждан, ведущих личное подсобное хозяйство, на общую сумму 330,0 тыс. рублей, было выдано субсидий на сумму 315,8 тыс. рублей на содержание 250 голов скота. В 2016 году было принято уже 74 заявления на общую сумму 499,6 тыс. рублей, было выдано субсидий в размере 468,83 тыс. рублей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содержание 338 голов скота</w:t>
      </w:r>
      <w:r w:rsidR="00E03D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КРС. В 2017 году в Администрацию города Кедрового обратилось 5 граждан, ведущих ЛПХ, с заявлениями на предоставление государственной поддержки на содержание трех и более коров. Данное направление государственной поддержки охватило содержание 22 коров на общую сумму 110 тыс. рублей. В отчетном году число получателей значительно снизилось ввиду отмены субсидирования из областного бюджета поддержки на содержание молодняка скота. По государственной поддержке на возмещение части затрат на обеспечение технической и технологической модернизации в 2017 году подано одно заявление на сумму 14,5 тыс. рублей. </w:t>
      </w:r>
    </w:p>
    <w:p w:rsidR="00621199" w:rsidRPr="00E5428F" w:rsidRDefault="00621199" w:rsidP="006211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течение года продолжала функционировать муниципальная ярмарка для реализации сельскохозяйственной продукции, как среди местных производителей, так и иногородних. За 2016 год было выдано 12 разрешений на торговлю, реализовано 1,4 тонны мяса говядины, 0,84 тонны мяса свинины, 0,2 тонны мясных субпродуктов, 0,5 тонны молока и молочных продуктов, за 2017 год - выдано 14 разрешений на торговлю, реализовано 3,6 тонны мяса и мясных субпродуктов, 0,9 тонны молока и молочных продуктов.</w:t>
      </w:r>
    </w:p>
    <w:p w:rsidR="00621199" w:rsidRPr="00E5428F" w:rsidRDefault="00621199" w:rsidP="006211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улучшения продуктивности крупного рогатого скота в 2016 году приобретено оборудование для пункта искусственного осеменения коров на сумму 80 тыс. рублей.</w:t>
      </w:r>
    </w:p>
    <w:p w:rsidR="00621199" w:rsidRPr="00E5428F" w:rsidRDefault="00621199" w:rsidP="006211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Несмотря на принимаемые меры по развитию сельского хозяйства на территории муниципального образования, на 01.01.2018 года поголовье КРС составило 159 голов, что на 42 головы меньше по сравнению с прошлым периодом, но по численности других домашних животных наблюдается рост поголовья. </w:t>
      </w:r>
    </w:p>
    <w:p w:rsidR="002C0B0C" w:rsidRPr="00E5428F" w:rsidRDefault="002C0B0C" w:rsidP="00182F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F11" w:rsidRPr="00E5428F" w:rsidRDefault="00182F11" w:rsidP="00182F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E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Гражданская оборона и чрезвычайные ситуации </w:t>
      </w:r>
    </w:p>
    <w:p w:rsidR="003C108A" w:rsidRPr="00E5428F" w:rsidRDefault="00171001" w:rsidP="003C108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428F">
        <w:rPr>
          <w:rFonts w:ascii="Times New Roman" w:hAnsi="Times New Roman"/>
          <w:sz w:val="24"/>
          <w:szCs w:val="24"/>
        </w:rPr>
        <w:t xml:space="preserve">В целях реализации </w:t>
      </w:r>
      <w:r w:rsidRPr="00E5428F">
        <w:rPr>
          <w:rFonts w:ascii="Times New Roman" w:hAnsi="Times New Roman"/>
          <w:bCs/>
          <w:sz w:val="24"/>
          <w:szCs w:val="24"/>
        </w:rPr>
        <w:t xml:space="preserve">муниципальной программы «Безопасность муниципального образования «Город Кедровый» в 2017 году реализованы следующие мероприятия: </w:t>
      </w:r>
    </w:p>
    <w:p w:rsidR="00171001" w:rsidRPr="00B932F4" w:rsidRDefault="00171001" w:rsidP="003C108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32F4">
        <w:rPr>
          <w:rFonts w:ascii="Times New Roman" w:hAnsi="Times New Roman"/>
          <w:bCs/>
          <w:sz w:val="24"/>
          <w:szCs w:val="24"/>
        </w:rPr>
        <w:t>Гражданская оборона и пожарная безопасность:</w:t>
      </w:r>
    </w:p>
    <w:p w:rsidR="00171001" w:rsidRPr="00E5428F" w:rsidRDefault="00171001" w:rsidP="003C10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 целях исключения возможности переброса огня при лесных пожарах на здания и сооружения населенных пунктов произведено устройство противопожарной минерализованной полосы в населенных пунктах муниципального образования протяженностью 17,82 км.(г. Кедровый – 4,12 км.; п. Калининск – 2,40 км.; п. Лушниково – 3,60 км.; п. Останино – 1,30 км.; п.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Рогалево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2,65 км.; п.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Таванга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1,75 км.; с. Пудино – 2,00 км.) на сумму 89 120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совместно с ОНД г. Кедрового проведено обучение по пожарно-техническому минимуму оперативных дежурных ЕДДС, руководителей и специалистов отдела образования, отдела финансов и экономики, образовательных учреждений, Центра социальной поддержки населения г. Кедрового, Детской школы искусств г. Кедрового и сотрудников администрации;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совместно с ОНД г. Кедрового в Пудинской средней общеобразовательной школе в связи с празднованием 85-й годовщины со дня образования гражданской обороны России проведен открытый урок ОБЖ на тему «Гражданская оборона вчера, сегодня, завтра», а также практическая отработка действий учеников и персонала школы при возникновении чрезвычайной ситуации; 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базе ФКУ «ЦУКС ГУ МЧС России по Томской области» в ноябре 2017 года прошли стажировку 2 оперативных дежурных ЕДДС;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базе ОГБУ ДПО «УМЦ по ГОЧС ТО» проведено обучение должностных лиц и специалистов ГО и РСЧС организаций по 10 программам, всего обучилось 111 ч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еловек;</w:t>
      </w:r>
    </w:p>
    <w:p w:rsidR="00171001" w:rsidRPr="00E5428F" w:rsidRDefault="00171001" w:rsidP="00E83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целях оснащения и развития ЕДДС муниципального образования «Город Кедровый» приобретено оборудование на общую </w:t>
      </w:r>
      <w:r w:rsidR="004E118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 278 156,67 рубл</w:t>
      </w:r>
      <w:r w:rsidR="00E03D5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E1184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на средства местного бюджета: </w:t>
      </w:r>
      <w:r w:rsidR="004E1184" w:rsidRPr="00E5428F">
        <w:rPr>
          <w:rFonts w:ascii="Times New Roman" w:eastAsia="Calibri" w:hAnsi="Times New Roman" w:cs="Times New Roman"/>
          <w:sz w:val="24"/>
          <w:szCs w:val="24"/>
        </w:rPr>
        <w:t xml:space="preserve">средства УКВ-связи: 2 УКВ-радиостанции носимых, 1 стационарная – в ЕДДС, 1 стационарная – в УАЗ 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>А</w:t>
      </w:r>
      <w:r w:rsidR="004E1184" w:rsidRPr="00E5428F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>города Кедрового (160 000 рублей)</w:t>
      </w:r>
      <w:r w:rsidR="004E1184" w:rsidRPr="00E5428F">
        <w:rPr>
          <w:rFonts w:ascii="Times New Roman" w:eastAsia="Calibri" w:hAnsi="Times New Roman" w:cs="Times New Roman"/>
          <w:sz w:val="24"/>
          <w:szCs w:val="24"/>
        </w:rPr>
        <w:t>;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184" w:rsidRPr="00E5428F">
        <w:rPr>
          <w:rFonts w:ascii="Times New Roman" w:eastAsia="Calibri" w:hAnsi="Times New Roman" w:cs="Times New Roman"/>
          <w:sz w:val="24"/>
          <w:szCs w:val="24"/>
        </w:rPr>
        <w:t xml:space="preserve">прибор радиационного контроля 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>(24 666,67 рубл</w:t>
      </w:r>
      <w:r w:rsidR="00E03D51">
        <w:rPr>
          <w:rFonts w:ascii="Times New Roman" w:eastAsia="Calibri" w:hAnsi="Times New Roman" w:cs="Times New Roman"/>
          <w:sz w:val="24"/>
          <w:szCs w:val="24"/>
        </w:rPr>
        <w:t>я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>)</w:t>
      </w:r>
      <w:r w:rsidR="004E1184" w:rsidRPr="00E5428F">
        <w:rPr>
          <w:rFonts w:ascii="Times New Roman" w:eastAsia="Calibri" w:hAnsi="Times New Roman" w:cs="Times New Roman"/>
          <w:sz w:val="24"/>
          <w:szCs w:val="24"/>
        </w:rPr>
        <w:t>;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 xml:space="preserve"> телефонный аппарат (</w:t>
      </w:r>
      <w:r w:rsidR="004E1184" w:rsidRPr="00E5428F">
        <w:rPr>
          <w:rFonts w:ascii="Times New Roman" w:eastAsia="Calibri" w:hAnsi="Times New Roman" w:cs="Times New Roman"/>
          <w:sz w:val="24"/>
          <w:szCs w:val="24"/>
        </w:rPr>
        <w:t>490 рублей</w:t>
      </w:r>
      <w:r w:rsidR="00204522" w:rsidRPr="00E5428F">
        <w:rPr>
          <w:rFonts w:ascii="Times New Roman" w:eastAsia="Calibri" w:hAnsi="Times New Roman" w:cs="Times New Roman"/>
          <w:sz w:val="24"/>
          <w:szCs w:val="24"/>
        </w:rPr>
        <w:t xml:space="preserve">). Из средств областного бюджета: система видеоконференцсвязи в комплекте (телевизор для использования в качестве </w:t>
      </w:r>
      <w:proofErr w:type="spellStart"/>
      <w:r w:rsidR="00204522" w:rsidRPr="00E5428F">
        <w:rPr>
          <w:rFonts w:ascii="Times New Roman" w:eastAsia="Calibri" w:hAnsi="Times New Roman" w:cs="Times New Roman"/>
          <w:sz w:val="24"/>
          <w:szCs w:val="24"/>
        </w:rPr>
        <w:t>видеостены</w:t>
      </w:r>
      <w:proofErr w:type="spellEnd"/>
      <w:r w:rsidR="00204522" w:rsidRPr="00E5428F">
        <w:rPr>
          <w:rFonts w:ascii="Times New Roman" w:eastAsia="Calibri" w:hAnsi="Times New Roman" w:cs="Times New Roman"/>
          <w:sz w:val="24"/>
          <w:szCs w:val="24"/>
        </w:rPr>
        <w:t>, компьютер в сборе, веб-камера, микрофон) 93 000 рублей. Размер дотации из областного бюджета составил 100 000 рублей, по результатам аукциона цена снижена до 93 000 рублей, неиспользованные средства возвращены в областной бюджет;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квартале 2017 года проведена закупка знаков пожарной безопасности, 15 шт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переносных порошковых огнетушителей ОП-4 (з) АВСЕ, 3 шт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переносных углекислотных огнетушителей ОУ-3 ВСЕ для размещения в здании администрации г. Кедрового. Размещены знаки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пожарной безопасности на водонапорных башнях в с. Пудино, СП-14 (п. Останино), возле пожарных емкостей в п.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Рогалево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п. Калининск, п.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Таванга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знаки направления движения к пожарным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водоисточникам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71001" w:rsidRPr="00E5428F" w:rsidRDefault="00171001" w:rsidP="00171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2016-2017 годах проводились обследования мест проживания социально неблагополучных категорий граждан, одиноких пенсионеров, многодетных и малообеспеченных семей муниципального образования «Город Кедровый» с целью определения необходимого количества автономных дымовых пожарных извещателей (АДПИ). Установлена необходимость приобретения 26 АДПИ для указанн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граждан. В 2017 году приобретено 5 АДПИ с GSM-модулем для установки в местах проживания многодетных семей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71001" w:rsidRPr="00E5428F" w:rsidRDefault="00171001" w:rsidP="00171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тушения пожара, оборудована подъездн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площадк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твердым покрытием размерами 12*12 метров для установки пожарных автомобилей в любое время года возле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водонапорн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башн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СП-14 (п. Останино)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Сметная стоимость строительных работ составила 83 937,81 руб.;</w:t>
      </w:r>
    </w:p>
    <w:p w:rsidR="00171001" w:rsidRPr="00E5428F" w:rsidRDefault="00171001" w:rsidP="00171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обеспечения пожарной безопасности и недопущения переброса огня с лесных насаждений на многоквартирные жилые дома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проведены работы по сносу 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деревьев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мест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многоквартирных жилых домов №№55 и 57</w:t>
      </w:r>
      <w:r w:rsidR="00204522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микрорайона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г.Кедрового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работ составила 114 416,95 руб.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71001" w:rsidRPr="00E5428F" w:rsidRDefault="00171001" w:rsidP="003C10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ЕДДС установлен аппаратно- программный комплекс оповещения и связи П-166 ИТК ОС (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Региональная автоматизированная система централизованного оповещения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который п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 за счет средств областного бюджета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передан 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Кедрового по договору ответственного хранения бессрочно.</w:t>
      </w:r>
      <w:r w:rsidR="003C108A" w:rsidRPr="00E5428F">
        <w:t xml:space="preserve"> 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РАСЦО - это доведение информации и сигналов оповещения об опасностях, возникающих при ведении военных действий, а также угрозе возникновения или возникновении чрезвычайных ситуаций природного и техногенного характера;</w:t>
      </w:r>
    </w:p>
    <w:p w:rsidR="00171001" w:rsidRPr="00E5428F" w:rsidRDefault="00171001" w:rsidP="000348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команда школьников в июне впервые приняла участие в Региональном этапе Всероссийских соревнований среди обучающихся образовательных организаций Томской области «Школа безопасности – 2017» под лозунгом «Научись спасать жизнь!», проводимый ОГБОУ ДО «Областной центр дополнительного образования» (региональный центр по работе с одарёнными детьми) совместно с Главным управлением МЧС России по Томской области. Соревнования организованы в целях формирования у обучающихся образовательных организаций сознательного и ответственного отношения к вопросам личной и общественной безопасности, навыков и умений поведения в экстремальных ситуациях в природной и техногенной среде, стремления к здоровому образу жизни и физическому развитию. Всего в соревнованиях приняло участие 22 команды из 11 муниципальных образований области, и наша команда заняла четвертое место. В течени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дней участники мероприятия преодолевали маршрут выживания, полосу препятствий, проводили поисково-спасательные работы в природной среде, проходили пожарную эстафету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 соревнований была произведена частичная компенсация за проезд до места проведения и обратно.</w:t>
      </w:r>
    </w:p>
    <w:p w:rsidR="00171001" w:rsidRPr="00B932F4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2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Профилактика правонарушений и наркомании: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проведены Комплексные антинаркотические мероприятия с целью вовлечения населения в антинаркотическую деятельность и пропаганду здорового образа жизни: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разъяснительные беседы на классных часах в школах, оформление информационных стендов, трансляция видеофильма «Совершенно секретно 200. Наркомания», лекции совместно с представителями прокуратуры города Кедрового и ПП № 14, конкурс плакатов в рамках акции «Думай до, а не после», анкетирование школьников «Здоровый образ жизни», игровые образовательные программы для детей, спортивные соревнования и др.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опубликованы печатные материалы в газете «В краю кедровом» о вреде наркотиков и алкогольных напитков, об антинаркотической деятельности органов местного самоуправления.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</w:t>
      </w:r>
      <w:r w:rsidR="000348E1"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E54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ничтожение конопли не проводилось. Выявлен очаг в октябре 2017 года в п. Калининск, принято решение об уничтожении в весенне-летний период 2018 года.</w:t>
      </w:r>
    </w:p>
    <w:p w:rsidR="00171001" w:rsidRPr="00E5428F" w:rsidRDefault="00171001" w:rsidP="00171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3122" w:rsidRPr="00E5428F" w:rsidRDefault="00853122" w:rsidP="00853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E83C9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 Обращения граждан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12 месяцев 2017 года в администрацию города Кедрового поступило 17 письменных обращений от граждан (за аналогичный период прошлого года зарегистрировано 44 обращения). Из них 1 обращение коллективное от жителей сельских населенных пунктов по дорожному вопросу (за аналогичный период прошлого года было 4 коллективных обращения).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администрацию города Кедрового поступило обращение от инвалида 1 группы об оказани</w:t>
      </w:r>
      <w:r w:rsidR="00E83C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материальной помощи. На заседании комиссии по оказанию материальной помощи жителям муниципального образования «Город Кедровый», оказавшимся в трудной жизненной ситуации</w:t>
      </w:r>
      <w:r w:rsidR="00195B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принято решение о выделении денежных средств заявителю.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электронной почты поступило обращение о плохой очистке города от снега, а также о недоступности номера дежурного диспетчера Единой дежурно-диспетчерской службы (ЕДДС). По первому пункту обращения предоставлен ответ о периодичности очистки дорог, в соответствии с заключенным контрактом. По второму пункту, в ходе работы с обращением, было выявлено, что у обратившегося были не точные контакты, вследстви</w:t>
      </w:r>
      <w:r w:rsidR="00E03D5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 </w:t>
      </w:r>
      <w:r w:rsidR="000348E1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которому звонили не отвечал. Были предоставлены актуальные данные для обращений в дальнейшем, в случае возникновения чрезвычайных ситуаций.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жительницы города Кедрового поступило обращение о нападении бродячих собак. Поступившее обращение было рассмотрено и предоставлен ответ о работе с безнадзорными животными и дальнейшими планами с решением данной проблемы.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Поступили два обращения по одной тематике, связанные с расчётом начислений заработной платы, после увольнения с места работы. Данные обращения были рассмотрены на заседании трехсторонней комиссии по регулированию социально-трудовых отношений на территории муниципального образования «Город Кедровый». По итогам заседания были направлены ответы с расчетами и комментариями по начислениям.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Поступила жалоба о нанесении телесных повреждений ребенку воспитателем детского сада. Была создана комиссия по расследованию жалобы родителя, получены объяснения от заведующей детского сада, а 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 проведена беседа с ребенком. В результате собранных материалов комиссией был сделан вывод об отсутствии данного случая, ответ был направлен заявителю. 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Поступило обращение от жителей сельской местности по вопросу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грейдирования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полотна. Обращение было рассмотрено, для дачи разъяснений сложившейся ситуации, направлено подрядчику, выполняющему работы на основании заключенного муниципального контракта. Подрядчик обязался устранить все нарушения. 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Обращения, поступившие от гражданина по поводу установки дорожных знаков рассмотрены, ответ 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существу.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Поступали обращения о предоставлении жилья, данные обращения от гражданина поступают не однократно, все обращения рассмотрены и предоставлен ответ по сути вопроса. </w:t>
      </w:r>
    </w:p>
    <w:p w:rsidR="00171001" w:rsidRPr="00E5428F" w:rsidRDefault="00171001" w:rsidP="0017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личном приеме у главы администрации за 12 месяцев 2017 года было принято 26 граждан с устными обращениями (за аналогичный период прошлого года – 34 обращения). Из них: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Жилищный вопрос: по данному вопросу поступило 9 обращений. Характер обращений различный, предоставление жилого помещения, погашение задолженности по коммунальным услугам за помещение, находящееся в найме, приватизация жилого помещения, внесение изменений в договор социального найма, о работе программы по переселению из мест</w:t>
      </w:r>
      <w:r w:rsidR="003C108A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приравненных к районам Крайнего Севера;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по здравоохранению: отказ в предоставление медицинских услуг. Был проведен разговор с сотрудниками учреждения здравоохранения, те в свою очередь обещали решить данный вопрос. Ответ обратившемуся с данной жалобой был направлен в письменном виде;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связанный с целевым обучением;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 работе школьной столовой;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по трудоустройству;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Транспортный;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Дорожный вопрос (ремонт и содержание дорожного полотна);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вопрос;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территории;</w:t>
      </w:r>
    </w:p>
    <w:p w:rsidR="00171001" w:rsidRPr="00E5428F" w:rsidRDefault="00171001" w:rsidP="003C108A">
      <w:pPr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связанный с поддержкой личных подсобных хозяйств.</w:t>
      </w:r>
    </w:p>
    <w:p w:rsidR="00171001" w:rsidRPr="00E5428F" w:rsidRDefault="00171001" w:rsidP="0017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Довольно часто во время проведения приема граждан приглашаются специалисты, курирующие данное направление, чтобы заявитель сразу получил разъяснения на интересующие его вопросы.</w:t>
      </w:r>
    </w:p>
    <w:p w:rsidR="00171001" w:rsidRDefault="00171001" w:rsidP="0017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Все обращения рассмотрены, даны разъяснения на личном приеме, </w:t>
      </w:r>
      <w:r w:rsidR="003C108A" w:rsidRPr="00E542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обращений,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получивших </w:t>
      </w:r>
      <w:r w:rsidR="000348E1" w:rsidRPr="00E542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отказ,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нет.</w:t>
      </w:r>
    </w:p>
    <w:p w:rsidR="00E83C98" w:rsidRPr="00E5428F" w:rsidRDefault="00E83C98" w:rsidP="0017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2A4" w:rsidRPr="00E5428F" w:rsidRDefault="002B12A4" w:rsidP="002B12A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83C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67CBC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учреждение «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Централизованная бухгалтерия</w:t>
      </w:r>
      <w:r w:rsidR="00867CBC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11E78" w:rsidRPr="00E5428F" w:rsidRDefault="00EA1AD0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обслуживает 8 учреждений (2 общеобразовательных школы, дошкольное</w:t>
      </w:r>
      <w:r w:rsidR="00183FC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3FC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 образования, централизованн</w:t>
      </w:r>
      <w:r w:rsidR="00072345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бухгалтери</w:t>
      </w:r>
      <w:r w:rsidR="00072345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отдел образования, </w:t>
      </w:r>
      <w:r w:rsidR="00183FC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072345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83FC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культуры, </w:t>
      </w:r>
      <w:r w:rsidR="00183FC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</w:t>
      </w:r>
      <w:r w:rsidR="00072345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3FCF"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2017 году общий объем финансирования учреждения составил 4 760,9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при плане 4 760,9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выполнен на общую сумму  4 726,3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исполнен на 99,27%, в том числе – заработная плата 3 093,9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(или 64,1% от общих расходов учреждения), начисления на заработную плату 938,6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(19,71%), расходы по программе «Безопасность муниципального образования «Город Кедровый» - 5,8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(прохождение медицинского осмотра), профессиональная подготовка, переподготовка и повышение квалификации - 18,4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прочие расходы (услуги по программному обеспечению, льготный проезд, командировочные расходы, участие в семинарах, приобретение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канц.товаров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расходных материалов к оргтехник</w:t>
      </w:r>
      <w:r w:rsidR="00E03D5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- 669,6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Были проведены оптимизационные мероприятия на сумму 34,6 </w:t>
      </w:r>
      <w:proofErr w:type="spellStart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. (или 0,7% от общих расходов учреждения).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Учреждением была проведена 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полная инвентаризация имущества и финансовых обязательств</w:t>
      </w: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 учреждениям по состоянию на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1 октября 2017 года, по итогам инвентаризации недостач и хищений не выявлено.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2017 году проведена проверка органом финансового контроля администрации города Кедрового</w:t>
      </w:r>
      <w:r w:rsidR="00E83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83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E54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ыявленные нарушения устранены в установленные сроки. Проверкой Прокуратуры города Кедрового нарушений не выявлено.</w:t>
      </w:r>
    </w:p>
    <w:p w:rsidR="002C0B0C" w:rsidRPr="00E5428F" w:rsidRDefault="002C0B0C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2A4" w:rsidRPr="00E5428F" w:rsidRDefault="002B12A4" w:rsidP="002B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83C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</w:t>
      </w:r>
      <w:r w:rsidR="00A351D3" w:rsidRPr="00E54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Удовлетворенность населения деятельностью органов местного самоуправления</w:t>
      </w:r>
    </w:p>
    <w:p w:rsidR="00A351D3" w:rsidRPr="00E5428F" w:rsidRDefault="00A351D3" w:rsidP="00A35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методическим рекомендациям, показатель удовлетворенности за 2017 год определен, исходя из среднего значения степени удовлетворенности населения по всем критериям оценки населения деятельности органов местного самоуправления, указанных в независимом опросе, организованном на территории муниципального образования.</w:t>
      </w:r>
    </w:p>
    <w:p w:rsidR="00A351D3" w:rsidRPr="00E5428F" w:rsidRDefault="00A351D3" w:rsidP="00A35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по результатам аналитического отчета о проведении социологического исследования на территории городского округа «Город Кедровый» (ООО «Демиург») показатель удовлетворенности населения деятельностью органов местного самоуправления в 2017 году составил 31,54%, незначительно превысив уровень 2016 года (31,33%). </w:t>
      </w:r>
    </w:p>
    <w:p w:rsidR="00A351D3" w:rsidRPr="00E5428F" w:rsidRDefault="00A351D3" w:rsidP="00A351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К 2020 году планируется повышение данного показателя до 40% в результате принятия стратегически верных решений, направленных на:</w:t>
      </w:r>
    </w:p>
    <w:p w:rsidR="00A351D3" w:rsidRPr="00E5428F" w:rsidRDefault="00A351D3" w:rsidP="00A35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реализацию мероприятий по улучшению социально-экономического положения муниципального образования посредством разработанной в конце 2015 года Стратегии социально-экономического развития муниципального образования «Город Кедровый» до 2030 года и муниципальных программ на среднесрочный период;</w:t>
      </w:r>
    </w:p>
    <w:p w:rsidR="00A351D3" w:rsidRPr="00E5428F" w:rsidRDefault="00A351D3" w:rsidP="00A35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постепенное устранение основных причин неудовлетворенности граждан в пределах полномочий и средств бюджета.</w:t>
      </w:r>
    </w:p>
    <w:p w:rsidR="00853122" w:rsidRPr="00E5428F" w:rsidRDefault="00853122" w:rsidP="00853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2A3" w:rsidRPr="00E5428F" w:rsidRDefault="000E32A3" w:rsidP="000E3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E83C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Планы на 201</w:t>
      </w:r>
      <w:r w:rsidR="00B11E78"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E54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390EFA" w:rsidRPr="00E5428F" w:rsidRDefault="00390EFA" w:rsidP="002D0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Согласно Стратегии социально-экономического развития муниципального образования и второму этапу </w:t>
      </w:r>
      <w:r w:rsidR="00AA14A3"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её </w:t>
      </w: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реализации с 2018 по 2020 годы органы местного самоуправления продолжают реализацию основных социальных проектов, направленных на улучшение качества жизни в муниципальном образовании: строительство и ремонт спортивных сооружений, детских площадок, модернизация и обновление коммунальной инфраструктуры города, благоустройство территории, в том числе обустройство мест отдыха.</w:t>
      </w:r>
    </w:p>
    <w:p w:rsidR="002D0F1E" w:rsidRPr="00E5428F" w:rsidRDefault="00390EFA" w:rsidP="002D0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В целях</w:t>
      </w:r>
      <w:r w:rsidR="002D0F1E"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улучшения </w:t>
      </w: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б</w:t>
      </w:r>
      <w:r w:rsidR="002D0F1E"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лагоприятных условий для организации культурного досуга и отдыха населения муниципального образования «Город Кедровый», организация и проведение культурно-массовых, официальных физкультурно-оздоровительных и спортивных мероприятий в 2018 году в учреждениях </w:t>
      </w: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культура </w:t>
      </w:r>
      <w:r w:rsidR="002D0F1E"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запланированы следующие мероприятия:</w:t>
      </w:r>
    </w:p>
    <w:p w:rsidR="00AA14A3" w:rsidRPr="00AA14A3" w:rsidRDefault="00AA14A3" w:rsidP="00365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lastRenderedPageBreak/>
        <w:t xml:space="preserve">- направлена заявка для участия в государственной программе 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«Развитие молодежной политики, физической культуры и спорта в Томской области» 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по с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троительств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у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комплексной спортивной площадки по адресу: Томская область, </w:t>
      </w:r>
      <w:proofErr w:type="spellStart"/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г.Кедровый</w:t>
      </w:r>
      <w:proofErr w:type="spellEnd"/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, </w:t>
      </w:r>
      <w:proofErr w:type="spellStart"/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с.Пудино</w:t>
      </w:r>
      <w:proofErr w:type="spellEnd"/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, ул. Горького, 8 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на общую сумму 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6 018 500,00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рублей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;</w:t>
      </w:r>
    </w:p>
    <w:p w:rsidR="00B11E78" w:rsidRPr="00E5428F" w:rsidRDefault="00AA14A3" w:rsidP="00365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направлена заявка для участия в государственной программе 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«Развитие культуры и туризма в Томской области»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на с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троительство Центра культуры в селе Пудино МО «Город Кедровый»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на общую сумму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71 068 510,00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рублей и на получение субсидии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на обеспечение развития и укрепления материально-технической базы муниципальных домов культуры 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на общую сумму 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624 712,00</w:t>
      </w:r>
      <w:r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="00365B63" w:rsidRP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рублей.</w:t>
      </w:r>
    </w:p>
    <w:p w:rsidR="00B11E78" w:rsidRPr="00E5428F" w:rsidRDefault="00B11E78" w:rsidP="00D57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Для улучшения качества предоставления образовательных услуг в 2018 году в образовательных учреждениях запланированы следующие мероприятия: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- исполнение предписаний надзорных органов на предмет соблюдения требований пожарной безопасности образовательными организациями по программе «Безопасность муниципального образования «Город Кедровый»;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приобретение и установка </w:t>
      </w:r>
      <w:proofErr w:type="spellStart"/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энергоэффективных</w:t>
      </w:r>
      <w:proofErr w:type="spellEnd"/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светодиодных источников света для внутреннего освещения в образовательных организациях по программе «</w:t>
      </w:r>
      <w:proofErr w:type="spellStart"/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Энергоэффективность</w:t>
      </w:r>
      <w:proofErr w:type="spellEnd"/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и энергосбережения»;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- текущий ремонт МБДОУ д\с №1 «Родничок» г. Кедрового и МБОУ СОШ №1 г. Кедрового;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- строительство беседки на территории МБДОУ д\с №1 «Родничок» г. Кедрового;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изготовление </w:t>
      </w:r>
      <w:r w:rsid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проектно-сметной документации</w:t>
      </w: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на </w:t>
      </w:r>
      <w:r w:rsid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ремонт </w:t>
      </w: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крыш</w:t>
      </w:r>
      <w:r w:rsidR="00AA14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и</w:t>
      </w: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МБОУ СОШ №1 г. Кедрового;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- замена дымососа котельной МАОУ Пудинская СОШ по программе «Ремонт и реконструкция объектов муниципальной собственности»;</w:t>
      </w:r>
    </w:p>
    <w:p w:rsidR="00B11E78" w:rsidRPr="00E5428F" w:rsidRDefault="00B11E78" w:rsidP="00B1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5428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- приобретение наборов для занятий по робототехнике в образовательных организациях по программе «Развитие образования, воспитание и организация отдыха детей в каникулярное время на 2015-2020 годы».</w:t>
      </w:r>
    </w:p>
    <w:p w:rsidR="00AA14A3" w:rsidRDefault="00AA14A3" w:rsidP="00B11E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направлении благоустройства территории муниципального образования в 2018 году запланированы следующие мероприятия:</w:t>
      </w:r>
    </w:p>
    <w:p w:rsidR="00AA14A3" w:rsidRPr="00AA14A3" w:rsidRDefault="00AA14A3" w:rsidP="00AA1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р</w:t>
      </w:r>
      <w:r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еализация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мероприятий по </w:t>
      </w:r>
      <w:r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«Формирование комфортной городской среды на территории муниципального образования «Город Кедровый»: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</w:t>
      </w:r>
      <w:r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стройство крыши над сценой на центральной площади города Кедрового по адресу: 636615, Том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ская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г.Кедровый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1 мкр.</w:t>
      </w:r>
      <w:r w:rsid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(общественная территория); </w:t>
      </w:r>
      <w:r w:rsidR="001F1BE1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капитальный ремонт благоустройства придомовой территории многоквартирного жилого дома по адресу: 636615, Томская область, </w:t>
      </w:r>
      <w:proofErr w:type="spellStart"/>
      <w:r w:rsidR="001F1BE1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г.Кедровый</w:t>
      </w:r>
      <w:proofErr w:type="spellEnd"/>
      <w:r w:rsidR="001F1BE1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, 1 мкр., д.39.: установка МАФ и ограждения детской игровой площадки</w:t>
      </w:r>
      <w:r w:rsid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r w:rsidR="001F1BE1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капитальный ремонт благоустройства придомовой территории многоквартирного жилого дома по адресу: 636615, Томская область, </w:t>
      </w:r>
      <w:proofErr w:type="spellStart"/>
      <w:r w:rsidR="001F1BE1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г.Кедровый</w:t>
      </w:r>
      <w:proofErr w:type="spellEnd"/>
      <w:r w:rsidR="001F1BE1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, 2 мкр., д.11. - установка МАФ и ограждения детской игровой площадки</w:t>
      </w:r>
      <w:r w:rsid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</w:t>
      </w:r>
      <w:r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воровые территории</w:t>
      </w:r>
      <w:r w:rsid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AA14A3" w:rsidRPr="00AA14A3" w:rsidRDefault="001F1BE1" w:rsidP="00AA1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рамках п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>роект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«Инициативное бюджетирование»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реализуе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мый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территории Томской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планируется проведение работ по б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лагоустройств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центральной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площади села Пудино,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ул.Ленина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общую сумму 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>4 311 267,92 рубля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326C6" w:rsidRPr="00AA14A3" w:rsidRDefault="001F1BE1" w:rsidP="00432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2018 году по 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1F1B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«Муниципальное хозяйство муниципального образования «Город Кедровый»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будут реализованы основные мероприятия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работы 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апитальн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ому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ремонт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трех питьевых колодцев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граждени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кладбища в </w:t>
      </w:r>
      <w:proofErr w:type="spellStart"/>
      <w:r w:rsidR="00AA14A3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п.Рогалево</w:t>
      </w:r>
      <w:proofErr w:type="spellEnd"/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ремонту тротуаров в сельских населенных пунктах, р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емонт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сетей тепло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-, 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водоснабжения к жилому дому №16, 1 мкр.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, к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апитальн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ому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ремонт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крыши здания 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банно-прачечного комбината,</w:t>
      </w:r>
      <w:r w:rsidR="004326C6" w:rsidRP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формлени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права собственности на сети тепло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, водоснабжения и водоотведения г.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Кедрового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, к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апитальн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ому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ремонт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жилого дома в </w:t>
      </w:r>
      <w:proofErr w:type="spellStart"/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п.Останино</w:t>
      </w:r>
      <w:proofErr w:type="spellEnd"/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приобретени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стройматериалов для ремонта жилья, приобретени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приборов учета водопотребления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, у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становк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опоры освещения на остановке в </w:t>
      </w:r>
      <w:proofErr w:type="spellStart"/>
      <w:r w:rsidR="004326C6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п.Останино</w:t>
      </w:r>
      <w:proofErr w:type="spellEnd"/>
      <w:r w:rsidR="001B6DF0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4326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B6DF0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1B6DF0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>бустройств</w:t>
      </w:r>
      <w:r w:rsidR="001B6DF0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1B6DF0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пешеходных переходов и установк</w:t>
      </w:r>
      <w:r w:rsidR="00CE531B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1B6DF0" w:rsidRPr="00AA1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светофоров Т-7 на трех пешеходных переходах вблизи образовательных учреждений</w:t>
      </w:r>
      <w:r w:rsidR="00CE531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A14A3" w:rsidRDefault="001B6DF0" w:rsidP="00AA14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государственной программы «Развитие транспортной системы в Томской области»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 ремонт и отсыпка участк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spellEnd"/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выбранн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5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населением, </w:t>
      </w:r>
      <w:r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протяженностью </w:t>
      </w:r>
      <w:r w:rsidR="00B932F4"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по ул. 40 лет Победы, </w:t>
      </w:r>
      <w:proofErr w:type="spellStart"/>
      <w:r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п.Калининск</w:t>
      </w:r>
      <w:proofErr w:type="spellEnd"/>
      <w:r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общую сумму </w:t>
      </w:r>
      <w:r w:rsidR="00B932F4"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>4 430 318,26 рубл</w:t>
      </w:r>
      <w:r w:rsidR="00A14081"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932F4"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средства местного бюджета составили </w:t>
      </w:r>
      <w:r w:rsidR="00A14081" w:rsidRPr="00A14081">
        <w:rPr>
          <w:rFonts w:ascii="Times New Roman" w:eastAsia="Times New Roman" w:hAnsi="Times New Roman" w:cs="Times New Roman"/>
          <w:sz w:val="24"/>
          <w:szCs w:val="24"/>
          <w:lang w:eastAsia="ru-RU"/>
        </w:rPr>
        <w:t>838 318,26 рубля.</w:t>
      </w:r>
    </w:p>
    <w:p w:rsidR="00365337" w:rsidRDefault="00365337" w:rsidP="00365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декабре заключен муниципальный контракт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2017 – 2018 годы на выполнение работ по ремонту </w:t>
      </w:r>
      <w:r w:rsidRPr="00AA7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автомобильной дороги Кедровый-Гарь-</w:t>
      </w:r>
      <w:proofErr w:type="spellStart"/>
      <w:r w:rsidRPr="00AA7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общую сумму 56 674 481,91 рублей. До </w:t>
      </w:r>
      <w:r w:rsidRPr="00AF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конца 2017 года произведен завоз инертных материалов на общую сумму 30 000 000,00 рублей, а работы по ремонту запланированы на 2018 год на оставшиеся средства 26 674 481,91 рублей.</w:t>
      </w:r>
    </w:p>
    <w:p w:rsidR="00365337" w:rsidRDefault="00365337" w:rsidP="00CE5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 году планируется участие во Всеросс</w:t>
      </w:r>
      <w:bookmarkStart w:id="18" w:name="_GoBack"/>
      <w:bookmarkEnd w:id="1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ийском конкурсе лучших проектов создания комфортной городской среды «Исторические поселения и малые города»</w:t>
      </w:r>
    </w:p>
    <w:p w:rsidR="00CE531B" w:rsidRPr="006758C2" w:rsidRDefault="00CE531B" w:rsidP="00CE5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53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социально-значимых проектов муниципального образования будет продолжена работа по привлечению спонсорских средств компаний нефтегазодобывающего комплекса и их подрядных организаций.</w:t>
      </w:r>
    </w:p>
    <w:p w:rsidR="00B11E78" w:rsidRDefault="00B11E78" w:rsidP="00B11E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428F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 планируемые мероприятия направлены на повышение имиджа муниципального образования и улучшение качества жизни населения. Администрацией города Кедрового будут решаться не только обозначенные мероприятия по вышеуказанному плану, но и все вопросы местного значения, определенные Федеральным законом №131-ФЗ от 06.10.2003 в пределах предусмотренных ассигнований согласно решению Думы города Кедрового о бюджете города Кедрового на 2018 год.</w:t>
      </w:r>
    </w:p>
    <w:p w:rsidR="003B3CAC" w:rsidRDefault="003B3CAC" w:rsidP="00B11E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3B3CAC" w:rsidSect="00E65EFA">
      <w:footerReference w:type="default" r:id="rId10"/>
      <w:pgSz w:w="11906" w:h="16838"/>
      <w:pgMar w:top="1134" w:right="567" w:bottom="709" w:left="113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BF5" w:rsidRDefault="00F87BF5" w:rsidP="004751DA">
      <w:pPr>
        <w:spacing w:after="0" w:line="240" w:lineRule="auto"/>
      </w:pPr>
      <w:r>
        <w:separator/>
      </w:r>
    </w:p>
  </w:endnote>
  <w:endnote w:type="continuationSeparator" w:id="0">
    <w:p w:rsidR="00F87BF5" w:rsidRDefault="00F87BF5" w:rsidP="0047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8029653"/>
      <w:docPartObj>
        <w:docPartGallery w:val="Page Numbers (Bottom of Page)"/>
        <w:docPartUnique/>
      </w:docPartObj>
    </w:sdtPr>
    <w:sdtContent>
      <w:p w:rsidR="0042004F" w:rsidRDefault="0042004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386">
          <w:rPr>
            <w:noProof/>
          </w:rPr>
          <w:t>30</w:t>
        </w:r>
        <w:r>
          <w:fldChar w:fldCharType="end"/>
        </w:r>
      </w:p>
    </w:sdtContent>
  </w:sdt>
  <w:p w:rsidR="0042004F" w:rsidRDefault="004200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BF5" w:rsidRDefault="00F87BF5" w:rsidP="004751DA">
      <w:pPr>
        <w:spacing w:after="0" w:line="240" w:lineRule="auto"/>
      </w:pPr>
      <w:r>
        <w:separator/>
      </w:r>
    </w:p>
  </w:footnote>
  <w:footnote w:type="continuationSeparator" w:id="0">
    <w:p w:rsidR="00F87BF5" w:rsidRDefault="00F87BF5" w:rsidP="0047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B85"/>
    <w:multiLevelType w:val="multilevel"/>
    <w:tmpl w:val="E90AC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AD22C6"/>
    <w:multiLevelType w:val="hybridMultilevel"/>
    <w:tmpl w:val="B156E4BE"/>
    <w:lvl w:ilvl="0" w:tplc="E1366FBA">
      <w:start w:val="1"/>
      <w:numFmt w:val="bullet"/>
      <w:lvlText w:val="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B475F"/>
    <w:multiLevelType w:val="multilevel"/>
    <w:tmpl w:val="BB5A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56639A"/>
    <w:multiLevelType w:val="hybridMultilevel"/>
    <w:tmpl w:val="CCC88F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82367D"/>
    <w:multiLevelType w:val="hybridMultilevel"/>
    <w:tmpl w:val="2B863F8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 w15:restartNumberingAfterBreak="0">
    <w:nsid w:val="27272D18"/>
    <w:multiLevelType w:val="multilevel"/>
    <w:tmpl w:val="3EC8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C10EFD"/>
    <w:multiLevelType w:val="hybridMultilevel"/>
    <w:tmpl w:val="782A7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577FA"/>
    <w:multiLevelType w:val="hybridMultilevel"/>
    <w:tmpl w:val="126AB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F57DC"/>
    <w:multiLevelType w:val="hybridMultilevel"/>
    <w:tmpl w:val="C3A2C5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C68422F"/>
    <w:multiLevelType w:val="hybridMultilevel"/>
    <w:tmpl w:val="80F6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70DC5"/>
    <w:multiLevelType w:val="hybridMultilevel"/>
    <w:tmpl w:val="C4BE4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64E3A"/>
    <w:multiLevelType w:val="hybridMultilevel"/>
    <w:tmpl w:val="A756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67CEA"/>
    <w:multiLevelType w:val="hybridMultilevel"/>
    <w:tmpl w:val="C28E4134"/>
    <w:lvl w:ilvl="0" w:tplc="CB3411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166598"/>
    <w:multiLevelType w:val="hybridMultilevel"/>
    <w:tmpl w:val="BEF2BFE4"/>
    <w:lvl w:ilvl="0" w:tplc="1C1CC2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73E4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FD09C5"/>
    <w:multiLevelType w:val="hybridMultilevel"/>
    <w:tmpl w:val="1A1E6F54"/>
    <w:lvl w:ilvl="0" w:tplc="D732496E">
      <w:start w:val="1"/>
      <w:numFmt w:val="bullet"/>
      <w:lvlText w:val="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3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7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D5"/>
    <w:rsid w:val="00027A0C"/>
    <w:rsid w:val="000348E1"/>
    <w:rsid w:val="0003563E"/>
    <w:rsid w:val="0004010E"/>
    <w:rsid w:val="000426FC"/>
    <w:rsid w:val="00053386"/>
    <w:rsid w:val="000571B0"/>
    <w:rsid w:val="00072345"/>
    <w:rsid w:val="00072511"/>
    <w:rsid w:val="000929A9"/>
    <w:rsid w:val="00093639"/>
    <w:rsid w:val="00094BB6"/>
    <w:rsid w:val="000C19B7"/>
    <w:rsid w:val="000C1FB5"/>
    <w:rsid w:val="000E209B"/>
    <w:rsid w:val="000E229F"/>
    <w:rsid w:val="000E32A3"/>
    <w:rsid w:val="000F3D34"/>
    <w:rsid w:val="000F4B87"/>
    <w:rsid w:val="0011737F"/>
    <w:rsid w:val="0011774D"/>
    <w:rsid w:val="00132AFE"/>
    <w:rsid w:val="00133251"/>
    <w:rsid w:val="00142B9A"/>
    <w:rsid w:val="00147E2D"/>
    <w:rsid w:val="00153AED"/>
    <w:rsid w:val="00161447"/>
    <w:rsid w:val="00165137"/>
    <w:rsid w:val="00165148"/>
    <w:rsid w:val="00165A21"/>
    <w:rsid w:val="00171001"/>
    <w:rsid w:val="00172319"/>
    <w:rsid w:val="001762C0"/>
    <w:rsid w:val="00177D95"/>
    <w:rsid w:val="00182F11"/>
    <w:rsid w:val="00183FCF"/>
    <w:rsid w:val="00186769"/>
    <w:rsid w:val="00195B06"/>
    <w:rsid w:val="00196906"/>
    <w:rsid w:val="001A2243"/>
    <w:rsid w:val="001B6DF0"/>
    <w:rsid w:val="001D79CD"/>
    <w:rsid w:val="001F1BE1"/>
    <w:rsid w:val="001F3F90"/>
    <w:rsid w:val="00204522"/>
    <w:rsid w:val="00205F77"/>
    <w:rsid w:val="00216431"/>
    <w:rsid w:val="00216D19"/>
    <w:rsid w:val="00220995"/>
    <w:rsid w:val="00227773"/>
    <w:rsid w:val="00246617"/>
    <w:rsid w:val="002573A2"/>
    <w:rsid w:val="00266380"/>
    <w:rsid w:val="002813DF"/>
    <w:rsid w:val="00287B8E"/>
    <w:rsid w:val="002954FE"/>
    <w:rsid w:val="002A1C7C"/>
    <w:rsid w:val="002A226A"/>
    <w:rsid w:val="002B0C46"/>
    <w:rsid w:val="002B12A4"/>
    <w:rsid w:val="002B3F53"/>
    <w:rsid w:val="002B6A40"/>
    <w:rsid w:val="002C0B0C"/>
    <w:rsid w:val="002D0F1E"/>
    <w:rsid w:val="002D12E0"/>
    <w:rsid w:val="002D17E7"/>
    <w:rsid w:val="002E37E3"/>
    <w:rsid w:val="002E6697"/>
    <w:rsid w:val="002F05B6"/>
    <w:rsid w:val="003034B4"/>
    <w:rsid w:val="003102DF"/>
    <w:rsid w:val="003104AD"/>
    <w:rsid w:val="00316D72"/>
    <w:rsid w:val="00323683"/>
    <w:rsid w:val="0036224F"/>
    <w:rsid w:val="0036397B"/>
    <w:rsid w:val="00365337"/>
    <w:rsid w:val="00365B63"/>
    <w:rsid w:val="00390EFA"/>
    <w:rsid w:val="0039435A"/>
    <w:rsid w:val="003A35BE"/>
    <w:rsid w:val="003B3CAC"/>
    <w:rsid w:val="003C108A"/>
    <w:rsid w:val="003C3F86"/>
    <w:rsid w:val="003C5496"/>
    <w:rsid w:val="003D0579"/>
    <w:rsid w:val="003D0EEF"/>
    <w:rsid w:val="003F1E03"/>
    <w:rsid w:val="003F424F"/>
    <w:rsid w:val="003F765C"/>
    <w:rsid w:val="00406AC2"/>
    <w:rsid w:val="00415DE7"/>
    <w:rsid w:val="0042004F"/>
    <w:rsid w:val="004326C6"/>
    <w:rsid w:val="00436673"/>
    <w:rsid w:val="00442005"/>
    <w:rsid w:val="004510CF"/>
    <w:rsid w:val="0045481A"/>
    <w:rsid w:val="00456D2E"/>
    <w:rsid w:val="00473EA6"/>
    <w:rsid w:val="004751DA"/>
    <w:rsid w:val="00493C3E"/>
    <w:rsid w:val="004A2776"/>
    <w:rsid w:val="004B0FBA"/>
    <w:rsid w:val="004B45DF"/>
    <w:rsid w:val="004B7865"/>
    <w:rsid w:val="004C3BE0"/>
    <w:rsid w:val="004D2652"/>
    <w:rsid w:val="004D335D"/>
    <w:rsid w:val="004D45AA"/>
    <w:rsid w:val="004E00E8"/>
    <w:rsid w:val="004E1184"/>
    <w:rsid w:val="005103E0"/>
    <w:rsid w:val="00515F82"/>
    <w:rsid w:val="00516663"/>
    <w:rsid w:val="00521078"/>
    <w:rsid w:val="00536BDF"/>
    <w:rsid w:val="00564442"/>
    <w:rsid w:val="00581988"/>
    <w:rsid w:val="00585390"/>
    <w:rsid w:val="00597E0F"/>
    <w:rsid w:val="005C0532"/>
    <w:rsid w:val="005C1FC9"/>
    <w:rsid w:val="005C2448"/>
    <w:rsid w:val="005C6D6E"/>
    <w:rsid w:val="005E2433"/>
    <w:rsid w:val="005E50F4"/>
    <w:rsid w:val="005E6BF3"/>
    <w:rsid w:val="005F7754"/>
    <w:rsid w:val="006045FA"/>
    <w:rsid w:val="00611FFF"/>
    <w:rsid w:val="00615213"/>
    <w:rsid w:val="00617BE3"/>
    <w:rsid w:val="00617EC1"/>
    <w:rsid w:val="00621199"/>
    <w:rsid w:val="00622FF8"/>
    <w:rsid w:val="00625E0D"/>
    <w:rsid w:val="0063719C"/>
    <w:rsid w:val="00640C1C"/>
    <w:rsid w:val="0065356D"/>
    <w:rsid w:val="00653F41"/>
    <w:rsid w:val="00654E67"/>
    <w:rsid w:val="006717F7"/>
    <w:rsid w:val="006758C2"/>
    <w:rsid w:val="00675C1D"/>
    <w:rsid w:val="00685310"/>
    <w:rsid w:val="00693173"/>
    <w:rsid w:val="006C7CD0"/>
    <w:rsid w:val="006D27FE"/>
    <w:rsid w:val="006F2E1E"/>
    <w:rsid w:val="006F5CAA"/>
    <w:rsid w:val="00705F6D"/>
    <w:rsid w:val="007112E2"/>
    <w:rsid w:val="00725AED"/>
    <w:rsid w:val="007265F1"/>
    <w:rsid w:val="00750191"/>
    <w:rsid w:val="00762560"/>
    <w:rsid w:val="00764058"/>
    <w:rsid w:val="007660FA"/>
    <w:rsid w:val="00784436"/>
    <w:rsid w:val="00790C7B"/>
    <w:rsid w:val="00796D8B"/>
    <w:rsid w:val="007A2CD6"/>
    <w:rsid w:val="007A473E"/>
    <w:rsid w:val="007B1218"/>
    <w:rsid w:val="007D5A61"/>
    <w:rsid w:val="007E1868"/>
    <w:rsid w:val="007E5290"/>
    <w:rsid w:val="007F79AB"/>
    <w:rsid w:val="008001E8"/>
    <w:rsid w:val="00802F02"/>
    <w:rsid w:val="0081403C"/>
    <w:rsid w:val="00835D28"/>
    <w:rsid w:val="0085095D"/>
    <w:rsid w:val="00853122"/>
    <w:rsid w:val="008564CC"/>
    <w:rsid w:val="00857F8A"/>
    <w:rsid w:val="00861B63"/>
    <w:rsid w:val="00865659"/>
    <w:rsid w:val="00867CBC"/>
    <w:rsid w:val="00870A6A"/>
    <w:rsid w:val="008871B7"/>
    <w:rsid w:val="008911FE"/>
    <w:rsid w:val="00896C6E"/>
    <w:rsid w:val="008B43FD"/>
    <w:rsid w:val="008B5EA4"/>
    <w:rsid w:val="008D33D5"/>
    <w:rsid w:val="008E3AFA"/>
    <w:rsid w:val="008F623F"/>
    <w:rsid w:val="00954696"/>
    <w:rsid w:val="00954735"/>
    <w:rsid w:val="009569C3"/>
    <w:rsid w:val="00973587"/>
    <w:rsid w:val="009B0BC6"/>
    <w:rsid w:val="009B467A"/>
    <w:rsid w:val="009D4987"/>
    <w:rsid w:val="009D5771"/>
    <w:rsid w:val="00A031DA"/>
    <w:rsid w:val="00A060C1"/>
    <w:rsid w:val="00A115B7"/>
    <w:rsid w:val="00A11BDC"/>
    <w:rsid w:val="00A14081"/>
    <w:rsid w:val="00A21C34"/>
    <w:rsid w:val="00A351D3"/>
    <w:rsid w:val="00A41B4F"/>
    <w:rsid w:val="00A451EC"/>
    <w:rsid w:val="00A52921"/>
    <w:rsid w:val="00A76CB0"/>
    <w:rsid w:val="00A800BB"/>
    <w:rsid w:val="00A8022A"/>
    <w:rsid w:val="00A84D7D"/>
    <w:rsid w:val="00AA14A3"/>
    <w:rsid w:val="00AB04E8"/>
    <w:rsid w:val="00AC5A66"/>
    <w:rsid w:val="00AE05FB"/>
    <w:rsid w:val="00AE1F63"/>
    <w:rsid w:val="00AE6712"/>
    <w:rsid w:val="00AF2BBE"/>
    <w:rsid w:val="00B02F90"/>
    <w:rsid w:val="00B11E78"/>
    <w:rsid w:val="00B128FF"/>
    <w:rsid w:val="00B16041"/>
    <w:rsid w:val="00B35918"/>
    <w:rsid w:val="00B5790F"/>
    <w:rsid w:val="00B749D8"/>
    <w:rsid w:val="00B82660"/>
    <w:rsid w:val="00B8486B"/>
    <w:rsid w:val="00B9239D"/>
    <w:rsid w:val="00B932F4"/>
    <w:rsid w:val="00BA0F30"/>
    <w:rsid w:val="00BA3AA2"/>
    <w:rsid w:val="00BC2F96"/>
    <w:rsid w:val="00BF0D88"/>
    <w:rsid w:val="00BF4607"/>
    <w:rsid w:val="00C232AB"/>
    <w:rsid w:val="00C26687"/>
    <w:rsid w:val="00C34FC8"/>
    <w:rsid w:val="00C543DB"/>
    <w:rsid w:val="00C732DA"/>
    <w:rsid w:val="00C8287C"/>
    <w:rsid w:val="00CA2F5F"/>
    <w:rsid w:val="00CC4A73"/>
    <w:rsid w:val="00CC6253"/>
    <w:rsid w:val="00CC79E2"/>
    <w:rsid w:val="00CC7F76"/>
    <w:rsid w:val="00CD713B"/>
    <w:rsid w:val="00CE466A"/>
    <w:rsid w:val="00CE52C1"/>
    <w:rsid w:val="00CE531B"/>
    <w:rsid w:val="00D01427"/>
    <w:rsid w:val="00D23B4F"/>
    <w:rsid w:val="00D3008B"/>
    <w:rsid w:val="00D30BBC"/>
    <w:rsid w:val="00D34070"/>
    <w:rsid w:val="00D36E55"/>
    <w:rsid w:val="00D42639"/>
    <w:rsid w:val="00D45E1F"/>
    <w:rsid w:val="00D57BFF"/>
    <w:rsid w:val="00D75856"/>
    <w:rsid w:val="00D9114D"/>
    <w:rsid w:val="00D93DDF"/>
    <w:rsid w:val="00DA7788"/>
    <w:rsid w:val="00DD0B25"/>
    <w:rsid w:val="00DE5B8B"/>
    <w:rsid w:val="00DE78FB"/>
    <w:rsid w:val="00DE7AD6"/>
    <w:rsid w:val="00DF0BA9"/>
    <w:rsid w:val="00E03D51"/>
    <w:rsid w:val="00E1354C"/>
    <w:rsid w:val="00E13B5D"/>
    <w:rsid w:val="00E266B5"/>
    <w:rsid w:val="00E50B81"/>
    <w:rsid w:val="00E5428F"/>
    <w:rsid w:val="00E549A4"/>
    <w:rsid w:val="00E65EFA"/>
    <w:rsid w:val="00E827F5"/>
    <w:rsid w:val="00E83C98"/>
    <w:rsid w:val="00EA1AD0"/>
    <w:rsid w:val="00EC349E"/>
    <w:rsid w:val="00ED1118"/>
    <w:rsid w:val="00ED1A1C"/>
    <w:rsid w:val="00ED7FAD"/>
    <w:rsid w:val="00EF184B"/>
    <w:rsid w:val="00F06CA1"/>
    <w:rsid w:val="00F117A9"/>
    <w:rsid w:val="00F122FD"/>
    <w:rsid w:val="00F2192D"/>
    <w:rsid w:val="00F21F6B"/>
    <w:rsid w:val="00F23275"/>
    <w:rsid w:val="00F31D0D"/>
    <w:rsid w:val="00F53726"/>
    <w:rsid w:val="00F553DD"/>
    <w:rsid w:val="00F56598"/>
    <w:rsid w:val="00F76B46"/>
    <w:rsid w:val="00F87BF5"/>
    <w:rsid w:val="00F96652"/>
    <w:rsid w:val="00FB70A5"/>
    <w:rsid w:val="00FE50DF"/>
    <w:rsid w:val="00FF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51E6FD2-3321-4D82-9F37-DCE24E6E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182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182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182F11"/>
    <w:rPr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82F11"/>
    <w:pPr>
      <w:widowControl w:val="0"/>
      <w:shd w:val="clear" w:color="auto" w:fill="FFFFFF"/>
      <w:spacing w:after="0" w:line="274" w:lineRule="exact"/>
    </w:pPr>
    <w:rPr>
      <w:b/>
      <w:bCs/>
      <w:sz w:val="23"/>
      <w:szCs w:val="23"/>
    </w:rPr>
  </w:style>
  <w:style w:type="table" w:styleId="a3">
    <w:name w:val="Table Grid"/>
    <w:basedOn w:val="a1"/>
    <w:rsid w:val="0032368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36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2A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5481A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51DA"/>
  </w:style>
  <w:style w:type="paragraph" w:styleId="aa">
    <w:name w:val="footer"/>
    <w:basedOn w:val="a"/>
    <w:link w:val="ab"/>
    <w:uiPriority w:val="99"/>
    <w:unhideWhenUsed/>
    <w:rsid w:val="004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51DA"/>
  </w:style>
  <w:style w:type="table" w:customStyle="1" w:styleId="1">
    <w:name w:val="Сетка таблицы1"/>
    <w:basedOn w:val="a1"/>
    <w:next w:val="a3"/>
    <w:uiPriority w:val="59"/>
    <w:rsid w:val="007A473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3"/>
    <w:uiPriority w:val="39"/>
    <w:rsid w:val="00171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7D5A61"/>
    <w:rPr>
      <w:i/>
      <w:iCs/>
    </w:rPr>
  </w:style>
  <w:style w:type="paragraph" w:customStyle="1" w:styleId="section1">
    <w:name w:val="section1"/>
    <w:basedOn w:val="a"/>
    <w:rsid w:val="007D5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rsid w:val="007D5A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1"/>
    <w:rsid w:val="007D5A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edradm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36D55-4361-42F0-9028-381F7488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31</Pages>
  <Words>17577</Words>
  <Characters>100190</Characters>
  <Application>Microsoft Office Word</Application>
  <DocSecurity>0</DocSecurity>
  <Lines>834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6</cp:revision>
  <cp:lastPrinted>2018-06-19T05:21:00Z</cp:lastPrinted>
  <dcterms:created xsi:type="dcterms:W3CDTF">2018-05-24T07:58:00Z</dcterms:created>
  <dcterms:modified xsi:type="dcterms:W3CDTF">2020-02-21T05:20:00Z</dcterms:modified>
</cp:coreProperties>
</file>